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8C55E" w14:textId="77777777" w:rsidR="001E3303" w:rsidRDefault="00EC0171">
      <w:pPr>
        <w:ind w:left="6002"/>
        <w:rPr>
          <w:rFonts w:ascii="Times New Roman"/>
          <w:sz w:val="20"/>
        </w:rPr>
      </w:pPr>
      <w:r>
        <w:rPr>
          <w:rFonts w:ascii="Times New Roman"/>
          <w:noProof/>
          <w:sz w:val="20"/>
        </w:rPr>
        <w:drawing>
          <wp:inline distT="0" distB="0" distL="0" distR="0" wp14:anchorId="437AD7DE" wp14:editId="75947511">
            <wp:extent cx="2423245" cy="838200"/>
            <wp:effectExtent l="0" t="0" r="0" b="0"/>
            <wp:docPr id="2" name="Image 2" descr="A picture containing text, font, screenshot, graphics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picture containing text, font, screenshot, graphics  Description automatically generated"/>
                    <pic:cNvPicPr/>
                  </pic:nvPicPr>
                  <pic:blipFill>
                    <a:blip r:embed="rId7" cstate="print"/>
                    <a:stretch>
                      <a:fillRect/>
                    </a:stretch>
                  </pic:blipFill>
                  <pic:spPr>
                    <a:xfrm>
                      <a:off x="0" y="0"/>
                      <a:ext cx="2430814" cy="840818"/>
                    </a:xfrm>
                    <a:prstGeom prst="rect">
                      <a:avLst/>
                    </a:prstGeom>
                  </pic:spPr>
                </pic:pic>
              </a:graphicData>
            </a:graphic>
          </wp:inline>
        </w:drawing>
      </w:r>
    </w:p>
    <w:p w14:paraId="0C087620" w14:textId="77777777" w:rsidR="001E3303" w:rsidRDefault="001E3303">
      <w:pPr>
        <w:pStyle w:val="BodyText"/>
        <w:rPr>
          <w:rFonts w:ascii="Times New Roman"/>
          <w:sz w:val="56"/>
        </w:rPr>
      </w:pPr>
    </w:p>
    <w:p w14:paraId="3BA86E56" w14:textId="77777777" w:rsidR="001E3303" w:rsidRDefault="001E3303">
      <w:pPr>
        <w:pStyle w:val="BodyText"/>
        <w:rPr>
          <w:rFonts w:ascii="Times New Roman"/>
          <w:sz w:val="56"/>
        </w:rPr>
      </w:pPr>
    </w:p>
    <w:p w14:paraId="479DA25F" w14:textId="77777777" w:rsidR="001E3303" w:rsidRDefault="001E3303">
      <w:pPr>
        <w:pStyle w:val="BodyText"/>
        <w:rPr>
          <w:rFonts w:ascii="Times New Roman"/>
          <w:sz w:val="56"/>
        </w:rPr>
      </w:pPr>
    </w:p>
    <w:p w14:paraId="056AFB25" w14:textId="77777777" w:rsidR="001E3303" w:rsidRDefault="001E3303">
      <w:pPr>
        <w:pStyle w:val="BodyText"/>
        <w:rPr>
          <w:rFonts w:ascii="Times New Roman"/>
          <w:sz w:val="56"/>
        </w:rPr>
      </w:pPr>
    </w:p>
    <w:p w14:paraId="74316BBE" w14:textId="77777777" w:rsidR="001E3303" w:rsidRDefault="001E3303">
      <w:pPr>
        <w:pStyle w:val="BodyText"/>
        <w:spacing w:before="606"/>
        <w:rPr>
          <w:rFonts w:ascii="Times New Roman"/>
          <w:sz w:val="56"/>
        </w:rPr>
      </w:pPr>
    </w:p>
    <w:p w14:paraId="26FF45CC" w14:textId="77777777" w:rsidR="001E3303" w:rsidRDefault="00EC0171">
      <w:pPr>
        <w:pStyle w:val="Heading1"/>
        <w:spacing w:line="480" w:lineRule="auto"/>
      </w:pPr>
      <w:r>
        <w:t>LEAD</w:t>
      </w:r>
      <w:r>
        <w:rPr>
          <w:spacing w:val="-20"/>
        </w:rPr>
        <w:t xml:space="preserve"> </w:t>
      </w:r>
      <w:r>
        <w:t>EMPLOYER STAGE</w:t>
      </w:r>
      <w:r>
        <w:rPr>
          <w:spacing w:val="-11"/>
        </w:rPr>
        <w:t xml:space="preserve"> </w:t>
      </w:r>
      <w:r>
        <w:t>1</w:t>
      </w:r>
      <w:r>
        <w:rPr>
          <w:spacing w:val="-12"/>
        </w:rPr>
        <w:t xml:space="preserve"> </w:t>
      </w:r>
      <w:r>
        <w:rPr>
          <w:spacing w:val="-2"/>
        </w:rPr>
        <w:t>TOOLKIT</w:t>
      </w:r>
    </w:p>
    <w:p w14:paraId="2A255AA2" w14:textId="77777777" w:rsidR="001E3303" w:rsidRDefault="001E3303">
      <w:pPr>
        <w:pStyle w:val="Heading1"/>
        <w:spacing w:line="480" w:lineRule="auto"/>
        <w:sectPr w:rsidR="001E3303">
          <w:footerReference w:type="default" r:id="rId8"/>
          <w:type w:val="continuous"/>
          <w:pgSz w:w="11910" w:h="16840"/>
          <w:pgMar w:top="640" w:right="141" w:bottom="1240" w:left="1275" w:header="0" w:footer="1050" w:gutter="0"/>
          <w:pgNumType w:start="1"/>
          <w:cols w:space="720"/>
        </w:sectPr>
      </w:pPr>
    </w:p>
    <w:p w14:paraId="7612C32D" w14:textId="77777777" w:rsidR="001E3303" w:rsidRDefault="00EC0171">
      <w:pPr>
        <w:pStyle w:val="Heading2"/>
        <w:ind w:left="1"/>
        <w:rPr>
          <w:u w:val="none"/>
        </w:rPr>
      </w:pPr>
      <w:r>
        <w:rPr>
          <w:spacing w:val="-2"/>
        </w:rPr>
        <w:lastRenderedPageBreak/>
        <w:t>Index</w:t>
      </w:r>
    </w:p>
    <w:p w14:paraId="48D69CBE" w14:textId="77777777" w:rsidR="001E3303" w:rsidRDefault="00EC0171">
      <w:pPr>
        <w:spacing w:before="321"/>
        <w:ind w:right="1128"/>
        <w:jc w:val="center"/>
        <w:rPr>
          <w:b/>
          <w:sz w:val="28"/>
        </w:rPr>
      </w:pPr>
      <w:r>
        <w:rPr>
          <w:b/>
          <w:spacing w:val="-2"/>
          <w:sz w:val="28"/>
          <w:u w:val="single"/>
        </w:rPr>
        <w:t>Appendices</w:t>
      </w:r>
    </w:p>
    <w:p w14:paraId="6C48078D" w14:textId="77777777" w:rsidR="001E3303" w:rsidRDefault="001E3303">
      <w:pPr>
        <w:pStyle w:val="BodyText"/>
        <w:rPr>
          <w:b/>
          <w:sz w:val="20"/>
        </w:rPr>
      </w:pPr>
    </w:p>
    <w:p w14:paraId="2256A6F5" w14:textId="77777777" w:rsidR="001E3303" w:rsidRDefault="001E3303">
      <w:pPr>
        <w:pStyle w:val="BodyText"/>
        <w:rPr>
          <w:b/>
          <w:sz w:val="20"/>
        </w:rPr>
      </w:pPr>
    </w:p>
    <w:p w14:paraId="714FCCDC" w14:textId="77777777" w:rsidR="001E3303" w:rsidRDefault="001E3303">
      <w:pPr>
        <w:pStyle w:val="BodyText"/>
        <w:rPr>
          <w:b/>
          <w:sz w:val="20"/>
        </w:rPr>
      </w:pPr>
    </w:p>
    <w:p w14:paraId="1D72F52E" w14:textId="77777777" w:rsidR="001E3303" w:rsidRDefault="001E3303">
      <w:pPr>
        <w:pStyle w:val="BodyText"/>
        <w:rPr>
          <w:b/>
          <w:sz w:val="20"/>
        </w:rPr>
      </w:pPr>
    </w:p>
    <w:p w14:paraId="5E34B6DB" w14:textId="77777777" w:rsidR="001E3303" w:rsidRDefault="001E3303">
      <w:pPr>
        <w:pStyle w:val="BodyText"/>
        <w:rPr>
          <w:b/>
          <w:sz w:val="20"/>
        </w:rPr>
      </w:pPr>
    </w:p>
    <w:p w14:paraId="2757E4E6" w14:textId="77777777" w:rsidR="001E3303" w:rsidRDefault="001E3303">
      <w:pPr>
        <w:pStyle w:val="BodyText"/>
        <w:spacing w:before="185"/>
        <w:rPr>
          <w:b/>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8"/>
        <w:gridCol w:w="6381"/>
        <w:gridCol w:w="1195"/>
      </w:tblGrid>
      <w:tr w:rsidR="001E3303" w14:paraId="015C8566" w14:textId="77777777">
        <w:trPr>
          <w:trHeight w:val="551"/>
        </w:trPr>
        <w:tc>
          <w:tcPr>
            <w:tcW w:w="1668" w:type="dxa"/>
          </w:tcPr>
          <w:p w14:paraId="71F51043" w14:textId="77777777" w:rsidR="001E3303" w:rsidRDefault="00EC0171">
            <w:pPr>
              <w:pStyle w:val="TableParagraph"/>
              <w:rPr>
                <w:sz w:val="24"/>
              </w:rPr>
            </w:pPr>
            <w:r>
              <w:rPr>
                <w:color w:val="538DD3"/>
                <w:sz w:val="24"/>
              </w:rPr>
              <w:t>Appendix</w:t>
            </w:r>
            <w:r>
              <w:rPr>
                <w:color w:val="538DD3"/>
                <w:spacing w:val="-5"/>
                <w:sz w:val="24"/>
              </w:rPr>
              <w:t xml:space="preserve"> </w:t>
            </w:r>
            <w:r>
              <w:rPr>
                <w:color w:val="538DD3"/>
                <w:spacing w:val="-10"/>
                <w:sz w:val="24"/>
              </w:rPr>
              <w:t>1</w:t>
            </w:r>
          </w:p>
        </w:tc>
        <w:tc>
          <w:tcPr>
            <w:tcW w:w="6381" w:type="dxa"/>
          </w:tcPr>
          <w:p w14:paraId="617DC9D5" w14:textId="77777777" w:rsidR="001E3303" w:rsidRDefault="00EC0171">
            <w:pPr>
              <w:pStyle w:val="TableParagraph"/>
              <w:rPr>
                <w:sz w:val="24"/>
              </w:rPr>
            </w:pPr>
            <w:r>
              <w:rPr>
                <w:color w:val="538DD3"/>
                <w:sz w:val="24"/>
              </w:rPr>
              <w:t>Request</w:t>
            </w:r>
            <w:r>
              <w:rPr>
                <w:color w:val="538DD3"/>
                <w:spacing w:val="-3"/>
                <w:sz w:val="24"/>
              </w:rPr>
              <w:t xml:space="preserve"> </w:t>
            </w:r>
            <w:r>
              <w:rPr>
                <w:color w:val="538DD3"/>
                <w:sz w:val="24"/>
              </w:rPr>
              <w:t>to</w:t>
            </w:r>
            <w:r>
              <w:rPr>
                <w:color w:val="538DD3"/>
                <w:spacing w:val="-3"/>
                <w:sz w:val="24"/>
              </w:rPr>
              <w:t xml:space="preserve"> </w:t>
            </w:r>
            <w:r>
              <w:rPr>
                <w:color w:val="538DD3"/>
                <w:sz w:val="24"/>
              </w:rPr>
              <w:t>Attend</w:t>
            </w:r>
            <w:r>
              <w:rPr>
                <w:color w:val="538DD3"/>
                <w:spacing w:val="-4"/>
                <w:sz w:val="24"/>
              </w:rPr>
              <w:t xml:space="preserve"> </w:t>
            </w:r>
            <w:r>
              <w:rPr>
                <w:color w:val="538DD3"/>
                <w:sz w:val="24"/>
              </w:rPr>
              <w:t>Stage</w:t>
            </w:r>
            <w:r>
              <w:rPr>
                <w:color w:val="538DD3"/>
                <w:spacing w:val="-2"/>
                <w:sz w:val="24"/>
              </w:rPr>
              <w:t xml:space="preserve"> </w:t>
            </w:r>
            <w:r>
              <w:rPr>
                <w:color w:val="538DD3"/>
                <w:sz w:val="24"/>
              </w:rPr>
              <w:t>1</w:t>
            </w:r>
            <w:r>
              <w:rPr>
                <w:color w:val="538DD3"/>
                <w:spacing w:val="-3"/>
                <w:sz w:val="24"/>
              </w:rPr>
              <w:t xml:space="preserve"> </w:t>
            </w:r>
            <w:r>
              <w:rPr>
                <w:color w:val="538DD3"/>
                <w:spacing w:val="-2"/>
                <w:sz w:val="24"/>
              </w:rPr>
              <w:t>Meeting</w:t>
            </w:r>
          </w:p>
        </w:tc>
        <w:tc>
          <w:tcPr>
            <w:tcW w:w="1195" w:type="dxa"/>
          </w:tcPr>
          <w:p w14:paraId="31B4D502" w14:textId="77777777" w:rsidR="001E3303" w:rsidRDefault="00EC0171">
            <w:pPr>
              <w:pStyle w:val="TableParagraph"/>
              <w:ind w:left="3"/>
              <w:jc w:val="center"/>
              <w:rPr>
                <w:sz w:val="24"/>
              </w:rPr>
            </w:pPr>
            <w:r>
              <w:rPr>
                <w:color w:val="538DD3"/>
                <w:spacing w:val="-10"/>
                <w:sz w:val="24"/>
              </w:rPr>
              <w:t>3</w:t>
            </w:r>
          </w:p>
        </w:tc>
      </w:tr>
      <w:tr w:rsidR="001E3303" w14:paraId="0B89B998" w14:textId="77777777">
        <w:trPr>
          <w:trHeight w:val="552"/>
        </w:trPr>
        <w:tc>
          <w:tcPr>
            <w:tcW w:w="1668" w:type="dxa"/>
          </w:tcPr>
          <w:p w14:paraId="55763B19" w14:textId="77777777" w:rsidR="001E3303" w:rsidRDefault="00EC0171">
            <w:pPr>
              <w:pStyle w:val="TableParagraph"/>
              <w:rPr>
                <w:sz w:val="24"/>
              </w:rPr>
            </w:pPr>
            <w:r>
              <w:rPr>
                <w:sz w:val="24"/>
              </w:rPr>
              <w:t>Appendix</w:t>
            </w:r>
            <w:r>
              <w:rPr>
                <w:spacing w:val="-5"/>
                <w:sz w:val="24"/>
              </w:rPr>
              <w:t xml:space="preserve"> </w:t>
            </w:r>
            <w:r>
              <w:rPr>
                <w:spacing w:val="-10"/>
                <w:sz w:val="24"/>
              </w:rPr>
              <w:t>2</w:t>
            </w:r>
          </w:p>
        </w:tc>
        <w:tc>
          <w:tcPr>
            <w:tcW w:w="6381" w:type="dxa"/>
          </w:tcPr>
          <w:p w14:paraId="33C60BE5" w14:textId="77777777" w:rsidR="001E3303" w:rsidRDefault="00EC0171">
            <w:pPr>
              <w:pStyle w:val="TableParagraph"/>
              <w:rPr>
                <w:sz w:val="24"/>
              </w:rPr>
            </w:pPr>
            <w:r>
              <w:rPr>
                <w:sz w:val="24"/>
              </w:rPr>
              <w:t>Stage</w:t>
            </w:r>
            <w:r>
              <w:rPr>
                <w:spacing w:val="-2"/>
                <w:sz w:val="24"/>
              </w:rPr>
              <w:t xml:space="preserve"> </w:t>
            </w:r>
            <w:r>
              <w:rPr>
                <w:sz w:val="24"/>
              </w:rPr>
              <w:t>1</w:t>
            </w:r>
            <w:r>
              <w:rPr>
                <w:spacing w:val="-1"/>
                <w:sz w:val="24"/>
              </w:rPr>
              <w:t xml:space="preserve"> </w:t>
            </w:r>
            <w:r>
              <w:rPr>
                <w:sz w:val="24"/>
              </w:rPr>
              <w:t>Checklist</w:t>
            </w:r>
            <w:r>
              <w:rPr>
                <w:spacing w:val="-3"/>
                <w:sz w:val="24"/>
              </w:rPr>
              <w:t xml:space="preserve"> </w:t>
            </w:r>
            <w:r>
              <w:rPr>
                <w:sz w:val="24"/>
              </w:rPr>
              <w:t>and</w:t>
            </w:r>
            <w:r>
              <w:rPr>
                <w:spacing w:val="-5"/>
                <w:sz w:val="24"/>
              </w:rPr>
              <w:t xml:space="preserve"> </w:t>
            </w:r>
            <w:r>
              <w:rPr>
                <w:sz w:val="24"/>
              </w:rPr>
              <w:t>Interview</w:t>
            </w:r>
            <w:r>
              <w:rPr>
                <w:spacing w:val="-2"/>
                <w:sz w:val="24"/>
              </w:rPr>
              <w:t xml:space="preserve"> Record</w:t>
            </w:r>
          </w:p>
        </w:tc>
        <w:tc>
          <w:tcPr>
            <w:tcW w:w="1195" w:type="dxa"/>
          </w:tcPr>
          <w:p w14:paraId="4FC31F04" w14:textId="77777777" w:rsidR="001E3303" w:rsidRDefault="00EC0171">
            <w:pPr>
              <w:pStyle w:val="TableParagraph"/>
              <w:ind w:left="3"/>
              <w:jc w:val="center"/>
              <w:rPr>
                <w:sz w:val="24"/>
              </w:rPr>
            </w:pPr>
            <w:r>
              <w:rPr>
                <w:spacing w:val="-10"/>
                <w:sz w:val="24"/>
              </w:rPr>
              <w:t>5</w:t>
            </w:r>
          </w:p>
        </w:tc>
      </w:tr>
      <w:tr w:rsidR="001E3303" w14:paraId="0E9F532B" w14:textId="77777777">
        <w:trPr>
          <w:trHeight w:val="551"/>
        </w:trPr>
        <w:tc>
          <w:tcPr>
            <w:tcW w:w="1668" w:type="dxa"/>
          </w:tcPr>
          <w:p w14:paraId="3DA1A73A" w14:textId="77777777" w:rsidR="001E3303" w:rsidRDefault="00EC0171">
            <w:pPr>
              <w:pStyle w:val="TableParagraph"/>
              <w:rPr>
                <w:sz w:val="24"/>
              </w:rPr>
            </w:pPr>
            <w:r>
              <w:rPr>
                <w:color w:val="538DD3"/>
                <w:sz w:val="24"/>
              </w:rPr>
              <w:t>Appendix</w:t>
            </w:r>
            <w:r>
              <w:rPr>
                <w:color w:val="538DD3"/>
                <w:spacing w:val="-5"/>
                <w:sz w:val="24"/>
              </w:rPr>
              <w:t xml:space="preserve"> </w:t>
            </w:r>
            <w:r>
              <w:rPr>
                <w:color w:val="538DD3"/>
                <w:spacing w:val="-10"/>
                <w:sz w:val="24"/>
              </w:rPr>
              <w:t>3</w:t>
            </w:r>
          </w:p>
        </w:tc>
        <w:tc>
          <w:tcPr>
            <w:tcW w:w="6381" w:type="dxa"/>
          </w:tcPr>
          <w:p w14:paraId="7D993FF2" w14:textId="77777777" w:rsidR="001E3303" w:rsidRDefault="00EC0171">
            <w:pPr>
              <w:pStyle w:val="TableParagraph"/>
              <w:rPr>
                <w:sz w:val="24"/>
              </w:rPr>
            </w:pPr>
            <w:r>
              <w:rPr>
                <w:color w:val="538DD3"/>
                <w:sz w:val="24"/>
              </w:rPr>
              <w:t>Confirm</w:t>
            </w:r>
            <w:r>
              <w:rPr>
                <w:color w:val="538DD3"/>
                <w:spacing w:val="-3"/>
                <w:sz w:val="24"/>
              </w:rPr>
              <w:t xml:space="preserve"> </w:t>
            </w:r>
            <w:r>
              <w:rPr>
                <w:color w:val="538DD3"/>
                <w:sz w:val="24"/>
              </w:rPr>
              <w:t>Progression</w:t>
            </w:r>
            <w:r>
              <w:rPr>
                <w:color w:val="538DD3"/>
                <w:spacing w:val="-3"/>
                <w:sz w:val="24"/>
              </w:rPr>
              <w:t xml:space="preserve"> </w:t>
            </w:r>
            <w:r>
              <w:rPr>
                <w:color w:val="538DD3"/>
                <w:sz w:val="24"/>
              </w:rPr>
              <w:t>to</w:t>
            </w:r>
            <w:r>
              <w:rPr>
                <w:color w:val="538DD3"/>
                <w:spacing w:val="-5"/>
                <w:sz w:val="24"/>
              </w:rPr>
              <w:t xml:space="preserve"> </w:t>
            </w:r>
            <w:r>
              <w:rPr>
                <w:color w:val="538DD3"/>
                <w:sz w:val="24"/>
              </w:rPr>
              <w:t>Stage</w:t>
            </w:r>
            <w:r>
              <w:rPr>
                <w:color w:val="538DD3"/>
                <w:spacing w:val="-3"/>
                <w:sz w:val="24"/>
              </w:rPr>
              <w:t xml:space="preserve"> </w:t>
            </w:r>
            <w:r>
              <w:rPr>
                <w:color w:val="538DD3"/>
                <w:sz w:val="24"/>
              </w:rPr>
              <w:t>1</w:t>
            </w:r>
            <w:r>
              <w:rPr>
                <w:color w:val="538DD3"/>
                <w:spacing w:val="-3"/>
                <w:sz w:val="24"/>
              </w:rPr>
              <w:t xml:space="preserve"> </w:t>
            </w:r>
            <w:r>
              <w:rPr>
                <w:color w:val="538DD3"/>
                <w:spacing w:val="-2"/>
                <w:sz w:val="24"/>
              </w:rPr>
              <w:t>Letter</w:t>
            </w:r>
          </w:p>
        </w:tc>
        <w:tc>
          <w:tcPr>
            <w:tcW w:w="1195" w:type="dxa"/>
          </w:tcPr>
          <w:p w14:paraId="7B372BFC" w14:textId="77777777" w:rsidR="001E3303" w:rsidRDefault="00EC0171">
            <w:pPr>
              <w:pStyle w:val="TableParagraph"/>
              <w:ind w:left="3"/>
              <w:jc w:val="center"/>
              <w:rPr>
                <w:sz w:val="24"/>
              </w:rPr>
            </w:pPr>
            <w:r>
              <w:rPr>
                <w:color w:val="538DD3"/>
                <w:spacing w:val="-10"/>
                <w:sz w:val="24"/>
              </w:rPr>
              <w:t>8</w:t>
            </w:r>
          </w:p>
        </w:tc>
      </w:tr>
    </w:tbl>
    <w:p w14:paraId="11464C66" w14:textId="77777777" w:rsidR="001E3303" w:rsidRDefault="001E3303">
      <w:pPr>
        <w:pStyle w:val="TableParagraph"/>
        <w:jc w:val="center"/>
        <w:rPr>
          <w:sz w:val="24"/>
        </w:rPr>
        <w:sectPr w:rsidR="001E3303">
          <w:pgSz w:w="11910" w:h="16840"/>
          <w:pgMar w:top="1900" w:right="141" w:bottom="1240" w:left="1275" w:header="0" w:footer="1050" w:gutter="0"/>
          <w:cols w:space="720"/>
        </w:sectPr>
      </w:pPr>
    </w:p>
    <w:p w14:paraId="50EDAC3C" w14:textId="77777777" w:rsidR="001E3303" w:rsidRDefault="001E3303">
      <w:pPr>
        <w:pStyle w:val="BodyText"/>
        <w:rPr>
          <w:b/>
          <w:sz w:val="20"/>
        </w:rPr>
      </w:pPr>
    </w:p>
    <w:p w14:paraId="48F56911" w14:textId="77777777" w:rsidR="001E3303" w:rsidRDefault="001E3303">
      <w:pPr>
        <w:pStyle w:val="BodyText"/>
        <w:spacing w:before="149"/>
        <w:rPr>
          <w:b/>
          <w:sz w:val="20"/>
        </w:rPr>
      </w:pPr>
    </w:p>
    <w:p w14:paraId="09CC80E7" w14:textId="77777777" w:rsidR="001E3303" w:rsidRDefault="001E3303">
      <w:pPr>
        <w:pStyle w:val="BodyText"/>
        <w:rPr>
          <w:b/>
          <w:sz w:val="20"/>
        </w:rPr>
        <w:sectPr w:rsidR="001E3303">
          <w:pgSz w:w="11910" w:h="16840"/>
          <w:pgMar w:top="720" w:right="141" w:bottom="1240" w:left="1275" w:header="0" w:footer="1050" w:gutter="0"/>
          <w:cols w:space="720"/>
        </w:sectPr>
      </w:pPr>
    </w:p>
    <w:p w14:paraId="0579DB96" w14:textId="78129332" w:rsidR="001E3303" w:rsidRDefault="005F2B34">
      <w:pPr>
        <w:pStyle w:val="Heading3"/>
        <w:spacing w:before="93"/>
      </w:pPr>
      <w:r>
        <w:rPr>
          <w:noProof/>
          <w:sz w:val="20"/>
        </w:rPr>
        <mc:AlternateContent>
          <mc:Choice Requires="wps">
            <w:drawing>
              <wp:anchor distT="0" distB="0" distL="0" distR="0" simplePos="0" relativeHeight="251658752" behindDoc="1" locked="0" layoutInCell="1" allowOverlap="1" wp14:anchorId="2A48A109" wp14:editId="1F8AFF66">
                <wp:simplePos x="0" y="0"/>
                <wp:positionH relativeFrom="page">
                  <wp:posOffset>4419600</wp:posOffset>
                </wp:positionH>
                <wp:positionV relativeFrom="paragraph">
                  <wp:posOffset>340649</wp:posOffset>
                </wp:positionV>
                <wp:extent cx="2923309" cy="117919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3309" cy="1179195"/>
                        </a:xfrm>
                        <a:custGeom>
                          <a:avLst/>
                          <a:gdLst/>
                          <a:ahLst/>
                          <a:cxnLst/>
                          <a:rect l="l" t="t" r="r" b="b"/>
                          <a:pathLst>
                            <a:path w="3051810" h="1179195">
                              <a:moveTo>
                                <a:pt x="3051810" y="0"/>
                              </a:moveTo>
                              <a:lnTo>
                                <a:pt x="0" y="0"/>
                              </a:lnTo>
                              <a:lnTo>
                                <a:pt x="0" y="1179195"/>
                              </a:lnTo>
                              <a:lnTo>
                                <a:pt x="3051810" y="1179195"/>
                              </a:lnTo>
                              <a:lnTo>
                                <a:pt x="3051810" y="0"/>
                              </a:lnTo>
                              <a:close/>
                            </a:path>
                          </a:pathLst>
                        </a:custGeom>
                        <a:no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4A5FD5D" id="Graphic 4" o:spid="_x0000_s1026" style="position:absolute;margin-left:348pt;margin-top:26.8pt;width:230.2pt;height:92.85pt;z-index:-25165772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3051810,1179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" path="m3051810,l,,,1179195r3051810,l3051810,xe" filled="f" stroked="f">
                <v:path arrowok="t"/>
                <w10:wrap anchorx="page"/>
              </v:shape>
            </w:pict>
          </mc:Fallback>
        </mc:AlternateContent>
      </w:r>
      <w:r w:rsidR="00EC0171">
        <w:t>APPENDIX</w:t>
      </w:r>
      <w:r w:rsidR="00EC0171">
        <w:rPr>
          <w:spacing w:val="-6"/>
        </w:rPr>
        <w:t xml:space="preserve"> </w:t>
      </w:r>
      <w:r w:rsidR="00EC0171">
        <w:t>1</w:t>
      </w:r>
      <w:r w:rsidR="00EC0171">
        <w:rPr>
          <w:spacing w:val="-8"/>
        </w:rPr>
        <w:t xml:space="preserve"> </w:t>
      </w:r>
      <w:r w:rsidR="00EC0171">
        <w:t>REQUEST</w:t>
      </w:r>
      <w:r w:rsidR="00EC0171">
        <w:rPr>
          <w:spacing w:val="-7"/>
        </w:rPr>
        <w:t xml:space="preserve"> </w:t>
      </w:r>
      <w:r w:rsidR="00EC0171">
        <w:t>TO</w:t>
      </w:r>
      <w:r w:rsidR="00EC0171">
        <w:rPr>
          <w:spacing w:val="-7"/>
        </w:rPr>
        <w:t xml:space="preserve"> </w:t>
      </w:r>
      <w:r w:rsidR="00EC0171">
        <w:t>ATTEND</w:t>
      </w:r>
      <w:r w:rsidR="00EC0171">
        <w:rPr>
          <w:spacing w:val="-7"/>
        </w:rPr>
        <w:t xml:space="preserve"> </w:t>
      </w:r>
      <w:r w:rsidR="00EC0171">
        <w:t>STAGE</w:t>
      </w:r>
      <w:r w:rsidR="00EC0171">
        <w:rPr>
          <w:spacing w:val="-7"/>
        </w:rPr>
        <w:t xml:space="preserve"> </w:t>
      </w:r>
      <w:r w:rsidR="00EC0171">
        <w:t xml:space="preserve">1 </w:t>
      </w:r>
      <w:r w:rsidR="00EC0171">
        <w:rPr>
          <w:spacing w:val="-2"/>
        </w:rPr>
        <w:t>MEETING</w:t>
      </w:r>
    </w:p>
    <w:p w14:paraId="2EE9CFC7" w14:textId="77777777" w:rsidR="001E3303" w:rsidRDefault="00EC0171" w:rsidP="003E2A1C">
      <w:pPr>
        <w:spacing w:line="550" w:lineRule="atLeast"/>
        <w:ind w:left="165" w:right="1487"/>
        <w:rPr>
          <w:b/>
          <w:color w:val="000000"/>
          <w:sz w:val="24"/>
        </w:rPr>
      </w:pPr>
      <w:r>
        <w:rPr>
          <w:b/>
          <w:sz w:val="24"/>
        </w:rPr>
        <w:t>Strictly</w:t>
      </w:r>
      <w:r>
        <w:rPr>
          <w:b/>
          <w:spacing w:val="-13"/>
          <w:sz w:val="24"/>
        </w:rPr>
        <w:t xml:space="preserve"> </w:t>
      </w:r>
      <w:r>
        <w:rPr>
          <w:b/>
          <w:sz w:val="24"/>
        </w:rPr>
        <w:t>Private</w:t>
      </w:r>
      <w:r>
        <w:rPr>
          <w:b/>
          <w:spacing w:val="-13"/>
          <w:sz w:val="24"/>
        </w:rPr>
        <w:t xml:space="preserve"> </w:t>
      </w:r>
      <w:r>
        <w:rPr>
          <w:b/>
          <w:sz w:val="24"/>
        </w:rPr>
        <w:t>&amp;</w:t>
      </w:r>
      <w:r>
        <w:rPr>
          <w:b/>
          <w:spacing w:val="-13"/>
          <w:sz w:val="24"/>
        </w:rPr>
        <w:t xml:space="preserve"> </w:t>
      </w:r>
      <w:r>
        <w:rPr>
          <w:b/>
          <w:sz w:val="24"/>
        </w:rPr>
        <w:t xml:space="preserve">Confidential </w:t>
      </w:r>
      <w:r>
        <w:rPr>
          <w:b/>
          <w:color w:val="000000"/>
          <w:sz w:val="24"/>
          <w:highlight w:val="yellow"/>
        </w:rPr>
        <w:t>Full name:</w:t>
      </w:r>
    </w:p>
    <w:p w14:paraId="1AEB0CEC" w14:textId="77777777" w:rsidR="003E2A1C" w:rsidRDefault="003E2A1C" w:rsidP="003E2A1C">
      <w:pPr>
        <w:pStyle w:val="Heading3"/>
        <w:rPr>
          <w:color w:val="000000"/>
          <w:spacing w:val="-2"/>
          <w:highlight w:val="yellow"/>
        </w:rPr>
      </w:pPr>
    </w:p>
    <w:p w14:paraId="5AD4C74E" w14:textId="22C5D78D" w:rsidR="001E3303" w:rsidRDefault="00EC0171" w:rsidP="003E2A1C">
      <w:pPr>
        <w:pStyle w:val="Heading3"/>
      </w:pPr>
      <w:r>
        <w:rPr>
          <w:color w:val="000000"/>
          <w:spacing w:val="-2"/>
          <w:highlight w:val="yellow"/>
        </w:rPr>
        <w:t>GMC/GDC:</w:t>
      </w:r>
    </w:p>
    <w:p w14:paraId="2FEED626" w14:textId="77777777" w:rsidR="001E3303" w:rsidRDefault="00EC0171" w:rsidP="003E2A1C">
      <w:pPr>
        <w:pStyle w:val="BodyText"/>
        <w:rPr>
          <w:b/>
        </w:rPr>
      </w:pPr>
      <w:r>
        <w:br w:type="column"/>
      </w:r>
    </w:p>
    <w:p w14:paraId="789A4F56" w14:textId="77777777" w:rsidR="001E3303" w:rsidRDefault="001E3303" w:rsidP="003E2A1C">
      <w:pPr>
        <w:pStyle w:val="BodyText"/>
        <w:rPr>
          <w:b/>
        </w:rPr>
      </w:pPr>
    </w:p>
    <w:p w14:paraId="5D2790B3" w14:textId="77777777" w:rsidR="0026301A" w:rsidRDefault="00EC0171" w:rsidP="003E2A1C">
      <w:pPr>
        <w:spacing w:line="276" w:lineRule="exact"/>
        <w:ind w:left="1134" w:right="196"/>
        <w:rPr>
          <w:b/>
          <w:color w:val="538DD3"/>
          <w:sz w:val="24"/>
        </w:rPr>
      </w:pPr>
      <w:r>
        <w:rPr>
          <w:b/>
          <w:noProof/>
          <w:sz w:val="24"/>
        </w:rPr>
        <w:drawing>
          <wp:anchor distT="0" distB="0" distL="0" distR="0" simplePos="0" relativeHeight="251656704" behindDoc="0" locked="0" layoutInCell="1" allowOverlap="1" wp14:anchorId="69489928" wp14:editId="2128837A">
            <wp:simplePos x="0" y="0"/>
            <wp:positionH relativeFrom="page">
              <wp:posOffset>5472858</wp:posOffset>
            </wp:positionH>
            <wp:positionV relativeFrom="paragraph">
              <wp:posOffset>-759278</wp:posOffset>
            </wp:positionV>
            <wp:extent cx="1854897" cy="635215"/>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1854897" cy="635215"/>
                    </a:xfrm>
                    <a:prstGeom prst="rect">
                      <a:avLst/>
                    </a:prstGeom>
                  </pic:spPr>
                </pic:pic>
              </a:graphicData>
            </a:graphic>
          </wp:anchor>
        </w:drawing>
      </w:r>
      <w:r w:rsidR="0026301A">
        <w:rPr>
          <w:b/>
          <w:color w:val="538DD3"/>
          <w:sz w:val="24"/>
        </w:rPr>
        <w:t xml:space="preserve">   </w:t>
      </w:r>
    </w:p>
    <w:p w14:paraId="52E286C9" w14:textId="1640F04E" w:rsidR="001E3303" w:rsidRDefault="0026301A" w:rsidP="003E2A1C">
      <w:pPr>
        <w:spacing w:line="276" w:lineRule="exact"/>
        <w:ind w:left="1134" w:right="196"/>
        <w:jc w:val="right"/>
        <w:rPr>
          <w:b/>
          <w:sz w:val="24"/>
        </w:rPr>
      </w:pPr>
      <w:r>
        <w:rPr>
          <w:b/>
          <w:color w:val="538DD3"/>
          <w:sz w:val="24"/>
        </w:rPr>
        <w:t xml:space="preserve">    </w:t>
      </w:r>
      <w:r w:rsidR="00EC0171">
        <w:rPr>
          <w:b/>
          <w:color w:val="538DD3"/>
          <w:sz w:val="24"/>
        </w:rPr>
        <w:t>Lead</w:t>
      </w:r>
      <w:r w:rsidR="00EC0171">
        <w:rPr>
          <w:b/>
          <w:color w:val="538DD3"/>
          <w:spacing w:val="-1"/>
          <w:sz w:val="24"/>
        </w:rPr>
        <w:t xml:space="preserve"> </w:t>
      </w:r>
      <w:r w:rsidR="00EC0171">
        <w:rPr>
          <w:b/>
          <w:color w:val="538DD3"/>
          <w:spacing w:val="-2"/>
          <w:sz w:val="24"/>
        </w:rPr>
        <w:t>Employer</w:t>
      </w:r>
      <w:r>
        <w:rPr>
          <w:b/>
          <w:color w:val="538DD3"/>
          <w:spacing w:val="-2"/>
          <w:sz w:val="24"/>
        </w:rPr>
        <w:t xml:space="preserve"> </w:t>
      </w:r>
    </w:p>
    <w:p w14:paraId="5759A044" w14:textId="38632104" w:rsidR="001E3303" w:rsidRDefault="0026301A" w:rsidP="003E2A1C">
      <w:pPr>
        <w:spacing w:line="229" w:lineRule="exact"/>
        <w:ind w:right="196"/>
        <w:jc w:val="right"/>
        <w:rPr>
          <w:sz w:val="20"/>
        </w:rPr>
      </w:pPr>
      <w:r>
        <w:rPr>
          <w:color w:val="1F487C"/>
          <w:sz w:val="20"/>
        </w:rPr>
        <w:t xml:space="preserve">                 </w:t>
      </w:r>
      <w:r w:rsidR="00EC0171">
        <w:rPr>
          <w:color w:val="1F487C"/>
          <w:sz w:val="20"/>
        </w:rPr>
        <w:t>2nd</w:t>
      </w:r>
      <w:r w:rsidR="00EC0171">
        <w:rPr>
          <w:color w:val="1F487C"/>
          <w:spacing w:val="-9"/>
          <w:sz w:val="20"/>
        </w:rPr>
        <w:t xml:space="preserve"> </w:t>
      </w:r>
      <w:r w:rsidR="00EC0171">
        <w:rPr>
          <w:color w:val="1F487C"/>
          <w:sz w:val="20"/>
        </w:rPr>
        <w:t>Floor,</w:t>
      </w:r>
      <w:r w:rsidR="00EC0171">
        <w:rPr>
          <w:color w:val="1F487C"/>
          <w:spacing w:val="-8"/>
          <w:sz w:val="20"/>
        </w:rPr>
        <w:t xml:space="preserve"> </w:t>
      </w:r>
      <w:r w:rsidR="00EC0171">
        <w:rPr>
          <w:color w:val="1F487C"/>
          <w:sz w:val="20"/>
        </w:rPr>
        <w:t>Jubilee</w:t>
      </w:r>
      <w:r w:rsidR="00EC0171">
        <w:rPr>
          <w:color w:val="1F487C"/>
          <w:spacing w:val="-6"/>
          <w:sz w:val="20"/>
        </w:rPr>
        <w:t xml:space="preserve"> </w:t>
      </w:r>
      <w:r w:rsidR="00EC0171">
        <w:rPr>
          <w:color w:val="1F487C"/>
          <w:spacing w:val="-2"/>
          <w:sz w:val="20"/>
        </w:rPr>
        <w:t>Court,</w:t>
      </w:r>
    </w:p>
    <w:p w14:paraId="1ED017FA" w14:textId="77777777" w:rsidR="0026301A" w:rsidRDefault="00EC0171" w:rsidP="003E2A1C">
      <w:pPr>
        <w:ind w:left="1276" w:right="196" w:firstLine="67"/>
        <w:jc w:val="right"/>
        <w:rPr>
          <w:color w:val="1F487C"/>
          <w:spacing w:val="-2"/>
          <w:sz w:val="20"/>
        </w:rPr>
      </w:pPr>
      <w:r>
        <w:rPr>
          <w:color w:val="1F487C"/>
          <w:spacing w:val="-2"/>
          <w:sz w:val="20"/>
        </w:rPr>
        <w:t>Waterside,</w:t>
      </w:r>
    </w:p>
    <w:p w14:paraId="2F851ACB" w14:textId="77777777" w:rsidR="0026301A" w:rsidRDefault="00EC0171" w:rsidP="003E2A1C">
      <w:pPr>
        <w:ind w:left="1276" w:right="196" w:firstLine="67"/>
        <w:jc w:val="right"/>
        <w:rPr>
          <w:color w:val="1F487C"/>
          <w:spacing w:val="-2"/>
          <w:sz w:val="20"/>
        </w:rPr>
      </w:pPr>
      <w:r>
        <w:rPr>
          <w:color w:val="1F487C"/>
          <w:sz w:val="20"/>
        </w:rPr>
        <w:t xml:space="preserve">St Helens, </w:t>
      </w:r>
      <w:r>
        <w:rPr>
          <w:color w:val="1F487C"/>
          <w:spacing w:val="-2"/>
          <w:sz w:val="20"/>
        </w:rPr>
        <w:t>Merseyside</w:t>
      </w:r>
    </w:p>
    <w:p w14:paraId="246622FA" w14:textId="6CDE8444" w:rsidR="001E3303" w:rsidRDefault="00EC0171" w:rsidP="003E2A1C">
      <w:pPr>
        <w:ind w:left="1276" w:right="196" w:firstLine="67"/>
        <w:jc w:val="right"/>
        <w:rPr>
          <w:sz w:val="20"/>
        </w:rPr>
      </w:pPr>
      <w:r>
        <w:rPr>
          <w:color w:val="1F487C"/>
          <w:sz w:val="20"/>
        </w:rPr>
        <w:t>WA9 1TT</w:t>
      </w:r>
    </w:p>
    <w:p w14:paraId="7D58953A" w14:textId="77777777" w:rsidR="001E3303" w:rsidRDefault="001E3303" w:rsidP="003E2A1C">
      <w:pPr>
        <w:jc w:val="right"/>
        <w:rPr>
          <w:sz w:val="20"/>
        </w:rPr>
        <w:sectPr w:rsidR="001E3303">
          <w:type w:val="continuous"/>
          <w:pgSz w:w="11910" w:h="16840"/>
          <w:pgMar w:top="640" w:right="141" w:bottom="1240" w:left="1275" w:header="0" w:footer="1050" w:gutter="0"/>
          <w:cols w:num="2" w:space="720" w:equalWidth="0">
            <w:col w:w="5394" w:space="1785"/>
            <w:col w:w="3315"/>
          </w:cols>
        </w:sectPr>
      </w:pPr>
    </w:p>
    <w:p w14:paraId="24DE03D6" w14:textId="77777777" w:rsidR="001E3303" w:rsidRDefault="00EC0171" w:rsidP="003E2A1C">
      <w:pPr>
        <w:pStyle w:val="Heading4"/>
      </w:pPr>
      <w:r>
        <w:rPr>
          <w:color w:val="000000"/>
          <w:highlight w:val="yellow"/>
        </w:rPr>
        <w:t>Email</w:t>
      </w:r>
      <w:r>
        <w:rPr>
          <w:color w:val="000000"/>
          <w:spacing w:val="-1"/>
          <w:highlight w:val="yellow"/>
        </w:rPr>
        <w:t xml:space="preserve"> </w:t>
      </w:r>
      <w:r>
        <w:rPr>
          <w:color w:val="000000"/>
          <w:spacing w:val="-2"/>
          <w:highlight w:val="yellow"/>
        </w:rPr>
        <w:t>Address:</w:t>
      </w:r>
    </w:p>
    <w:p w14:paraId="7445FEE8" w14:textId="77777777" w:rsidR="001E3303" w:rsidRDefault="001E3303">
      <w:pPr>
        <w:pStyle w:val="BodyText"/>
        <w:rPr>
          <w:b/>
        </w:rPr>
      </w:pPr>
    </w:p>
    <w:p w14:paraId="3C510623" w14:textId="77777777" w:rsidR="001E3303" w:rsidRDefault="00EC0171">
      <w:pPr>
        <w:ind w:left="165"/>
        <w:rPr>
          <w:b/>
          <w:sz w:val="24"/>
        </w:rPr>
      </w:pPr>
      <w:r>
        <w:rPr>
          <w:b/>
          <w:color w:val="000000"/>
          <w:spacing w:val="-2"/>
          <w:sz w:val="24"/>
          <w:highlight w:val="yellow"/>
        </w:rPr>
        <w:t>Date:</w:t>
      </w:r>
    </w:p>
    <w:p w14:paraId="0B65504C" w14:textId="77777777" w:rsidR="001E3303" w:rsidRDefault="001E3303">
      <w:pPr>
        <w:pStyle w:val="BodyText"/>
        <w:rPr>
          <w:b/>
        </w:rPr>
      </w:pPr>
    </w:p>
    <w:p w14:paraId="48C63672" w14:textId="77777777" w:rsidR="001E3303" w:rsidRDefault="00EC0171">
      <w:pPr>
        <w:pStyle w:val="BodyText"/>
        <w:ind w:left="165"/>
      </w:pPr>
      <w:r>
        <w:rPr>
          <w:color w:val="000000"/>
          <w:highlight w:val="yellow"/>
        </w:rPr>
        <w:t>Dear</w:t>
      </w:r>
      <w:r>
        <w:rPr>
          <w:color w:val="000000"/>
          <w:spacing w:val="-1"/>
          <w:highlight w:val="yellow"/>
        </w:rPr>
        <w:t xml:space="preserve"> </w:t>
      </w:r>
      <w:r>
        <w:rPr>
          <w:color w:val="000000"/>
          <w:highlight w:val="yellow"/>
        </w:rPr>
        <w:t>Dr</w:t>
      </w:r>
      <w:r>
        <w:rPr>
          <w:color w:val="000000"/>
          <w:spacing w:val="-2"/>
          <w:highlight w:val="yellow"/>
        </w:rPr>
        <w:t xml:space="preserve"> [Surname]</w:t>
      </w:r>
    </w:p>
    <w:p w14:paraId="77238E26" w14:textId="77777777" w:rsidR="001E3303" w:rsidRDefault="001E3303">
      <w:pPr>
        <w:pStyle w:val="BodyText"/>
      </w:pPr>
    </w:p>
    <w:p w14:paraId="2A1146BC" w14:textId="77777777" w:rsidR="001E3303" w:rsidRDefault="00EC0171">
      <w:pPr>
        <w:pStyle w:val="Heading4"/>
      </w:pPr>
      <w:r>
        <w:t>Re:</w:t>
      </w:r>
      <w:r>
        <w:rPr>
          <w:spacing w:val="-3"/>
        </w:rPr>
        <w:t xml:space="preserve"> </w:t>
      </w:r>
      <w:r>
        <w:t>Stage</w:t>
      </w:r>
      <w:r>
        <w:rPr>
          <w:spacing w:val="-2"/>
        </w:rPr>
        <w:t xml:space="preserve"> </w:t>
      </w:r>
      <w:r>
        <w:t>1</w:t>
      </w:r>
      <w:r>
        <w:rPr>
          <w:spacing w:val="-3"/>
        </w:rPr>
        <w:t xml:space="preserve"> </w:t>
      </w:r>
      <w:r>
        <w:t>Formal</w:t>
      </w:r>
      <w:r>
        <w:rPr>
          <w:spacing w:val="-2"/>
        </w:rPr>
        <w:t xml:space="preserve"> </w:t>
      </w:r>
      <w:r>
        <w:t>Review</w:t>
      </w:r>
      <w:r>
        <w:rPr>
          <w:spacing w:val="-2"/>
        </w:rPr>
        <w:t xml:space="preserve"> Meeting</w:t>
      </w:r>
    </w:p>
    <w:p w14:paraId="73D368BE" w14:textId="77777777" w:rsidR="001E3303" w:rsidRDefault="001E3303">
      <w:pPr>
        <w:pStyle w:val="BodyText"/>
        <w:spacing w:before="1"/>
        <w:rPr>
          <w:b/>
        </w:rPr>
      </w:pPr>
    </w:p>
    <w:p w14:paraId="1066480C" w14:textId="6BF866CD" w:rsidR="001E3303" w:rsidRDefault="00EC0171">
      <w:pPr>
        <w:ind w:left="165" w:right="1294"/>
        <w:jc w:val="both"/>
        <w:rPr>
          <w:sz w:val="24"/>
        </w:rPr>
      </w:pPr>
      <w:r>
        <w:rPr>
          <w:sz w:val="24"/>
        </w:rPr>
        <w:t xml:space="preserve">Further to your recent absence and notification letter sent by </w:t>
      </w:r>
      <w:r>
        <w:rPr>
          <w:sz w:val="24"/>
        </w:rPr>
        <w:t xml:space="preserve">Lead Employer to you dated </w:t>
      </w:r>
      <w:r>
        <w:rPr>
          <w:b/>
          <w:color w:val="000000"/>
          <w:sz w:val="24"/>
          <w:highlight w:val="yellow"/>
        </w:rPr>
        <w:t>DATE</w:t>
      </w:r>
      <w:r>
        <w:rPr>
          <w:color w:val="000000"/>
          <w:sz w:val="24"/>
          <w:highlight w:val="yellow"/>
        </w:rPr>
        <w:t>,</w:t>
      </w:r>
      <w:r>
        <w:rPr>
          <w:color w:val="000000"/>
          <w:sz w:val="24"/>
        </w:rPr>
        <w:t xml:space="preserve"> our records indicate that you have hit the initial trigger point as outlined in the Lead Employer’s Attendance Management Policy namely </w:t>
      </w:r>
      <w:r>
        <w:rPr>
          <w:b/>
          <w:i/>
          <w:color w:val="000000"/>
          <w:sz w:val="24"/>
          <w:highlight w:val="yellow"/>
        </w:rPr>
        <w:t>(delete as</w:t>
      </w:r>
      <w:r>
        <w:rPr>
          <w:b/>
          <w:i/>
          <w:color w:val="000000"/>
          <w:sz w:val="24"/>
        </w:rPr>
        <w:t xml:space="preserve"> </w:t>
      </w:r>
      <w:r>
        <w:rPr>
          <w:b/>
          <w:i/>
          <w:color w:val="000000"/>
          <w:sz w:val="24"/>
          <w:highlight w:val="yellow"/>
        </w:rPr>
        <w:t>appropriate) 3 episodes in 12 months, 10 days or more over 2 occasions or 2</w:t>
      </w:r>
      <w:r>
        <w:rPr>
          <w:b/>
          <w:i/>
          <w:color w:val="000000"/>
          <w:sz w:val="24"/>
        </w:rPr>
        <w:t xml:space="preserve"> </w:t>
      </w:r>
      <w:r>
        <w:rPr>
          <w:b/>
          <w:i/>
          <w:color w:val="000000"/>
          <w:sz w:val="24"/>
          <w:highlight w:val="yellow"/>
        </w:rPr>
        <w:t>episodes of any length within 13 weeks</w:t>
      </w:r>
      <w:r>
        <w:rPr>
          <w:b/>
          <w:i/>
          <w:color w:val="000000"/>
          <w:sz w:val="24"/>
        </w:rPr>
        <w:t xml:space="preserve"> </w:t>
      </w:r>
      <w:r>
        <w:rPr>
          <w:color w:val="000000"/>
          <w:sz w:val="24"/>
        </w:rPr>
        <w:t>which are not impacted by an underlying health condition.</w:t>
      </w:r>
    </w:p>
    <w:p w14:paraId="3EE6B420" w14:textId="77777777" w:rsidR="001E3303" w:rsidRDefault="001E3303">
      <w:pPr>
        <w:pStyle w:val="BodyText"/>
      </w:pPr>
    </w:p>
    <w:p w14:paraId="3398F935" w14:textId="77777777" w:rsidR="001E3303" w:rsidRDefault="00EC0171">
      <w:pPr>
        <w:pStyle w:val="BodyText"/>
        <w:ind w:left="165" w:right="1295"/>
        <w:jc w:val="both"/>
      </w:pPr>
      <w:r>
        <w:t>I am writing to invite you to attend a Stage 1 Formal Review Meeting in accordance with the Lead Employer’s Attendance Management Policy. This meeting will provide an opportunity to review your sickness absence history and provide an opportunity</w:t>
      </w:r>
      <w:r>
        <w:rPr>
          <w:spacing w:val="40"/>
        </w:rPr>
        <w:t xml:space="preserve"> </w:t>
      </w:r>
      <w:r>
        <w:t>for us to discuss any support that may be required to improve your attendance.</w:t>
      </w:r>
    </w:p>
    <w:p w14:paraId="0E9D27F8" w14:textId="77777777" w:rsidR="001E3303" w:rsidRDefault="001E3303">
      <w:pPr>
        <w:pStyle w:val="BodyText"/>
        <w:spacing w:before="1"/>
      </w:pPr>
    </w:p>
    <w:p w14:paraId="3E131409" w14:textId="77777777" w:rsidR="001E3303" w:rsidRDefault="00EC0171">
      <w:pPr>
        <w:pStyle w:val="BodyText"/>
        <w:ind w:left="165" w:right="1293"/>
        <w:jc w:val="both"/>
      </w:pPr>
      <w:r>
        <w:t xml:space="preserve">I would therefore like to meet with you on </w:t>
      </w:r>
      <w:r>
        <w:rPr>
          <w:b/>
          <w:color w:val="000000"/>
          <w:highlight w:val="yellow"/>
        </w:rPr>
        <w:t>DATE at TIME in VENUE</w:t>
      </w:r>
      <w:r>
        <w:rPr>
          <w:color w:val="000000"/>
        </w:rPr>
        <w:t xml:space="preserve">. You have the right to be accompanied to this review meeting by a recognised trade union representative or a work-based colleague. I would be grateful if you could inform me if you are to be accompanied and if so by whom by no later than the day before the </w:t>
      </w:r>
      <w:r>
        <w:rPr>
          <w:color w:val="000000"/>
          <w:spacing w:val="-2"/>
        </w:rPr>
        <w:t>meeting.</w:t>
      </w:r>
    </w:p>
    <w:p w14:paraId="7CF466EC" w14:textId="77777777" w:rsidR="001E3303" w:rsidRDefault="001E3303">
      <w:pPr>
        <w:pStyle w:val="BodyText"/>
      </w:pPr>
    </w:p>
    <w:p w14:paraId="471D5AC7" w14:textId="0BCB1F60" w:rsidR="001E3303" w:rsidRDefault="00EC0171">
      <w:pPr>
        <w:pStyle w:val="BodyText"/>
        <w:ind w:left="165" w:right="1295"/>
        <w:jc w:val="both"/>
      </w:pPr>
      <w:r>
        <w:t xml:space="preserve">I would advise that you review </w:t>
      </w:r>
      <w:r>
        <w:t xml:space="preserve">Lead Employer’s Attendance Management policy which is available Lead Employer website </w:t>
      </w:r>
      <w:hyperlink r:id="rId10">
        <w:r>
          <w:rPr>
            <w:color w:val="0000FF"/>
            <w:u w:val="single" w:color="0000FF"/>
          </w:rPr>
          <w:t>Lead Employer - MWL | Policies and</w:t>
        </w:r>
      </w:hyperlink>
      <w:r>
        <w:rPr>
          <w:color w:val="0000FF"/>
        </w:rPr>
        <w:t xml:space="preserve"> </w:t>
      </w:r>
      <w:hyperlink r:id="rId11">
        <w:r>
          <w:rPr>
            <w:color w:val="0000FF"/>
            <w:u w:val="single" w:color="0000FF"/>
          </w:rPr>
          <w:t>Forms</w:t>
        </w:r>
      </w:hyperlink>
      <w:r>
        <w:rPr>
          <w:color w:val="0000FF"/>
          <w:spacing w:val="40"/>
        </w:rPr>
        <w:t xml:space="preserve"> </w:t>
      </w:r>
      <w:r>
        <w:t>to ensure that you are aware of this process and namely the triggers that are applicable. You should note from paragraph 6.9.4 of the Attendance Management Policy that the potential outcome of this review is that if your absence record does</w:t>
      </w:r>
      <w:r>
        <w:rPr>
          <w:spacing w:val="40"/>
        </w:rPr>
        <w:t xml:space="preserve"> </w:t>
      </w:r>
      <w:r>
        <w:t>not improve appropriately (i.e. you continue to reach ‘trigger points’ laid down in the policy) you will be required to attend a Stage 2 Formal Review Meeting.</w:t>
      </w:r>
    </w:p>
    <w:p w14:paraId="4C3065A0" w14:textId="77777777" w:rsidR="001E3303" w:rsidRDefault="001E3303">
      <w:pPr>
        <w:pStyle w:val="BodyText"/>
        <w:spacing w:before="1"/>
      </w:pPr>
    </w:p>
    <w:p w14:paraId="77B78316" w14:textId="77777777" w:rsidR="001E3303" w:rsidRDefault="00EC0171">
      <w:pPr>
        <w:pStyle w:val="BodyText"/>
        <w:ind w:left="165" w:right="1294"/>
        <w:jc w:val="both"/>
      </w:pPr>
      <w:r>
        <w:t>We appreciate that this may be a difficult time for you if health concerns have been identified. We would like to remind you that further advice and support are available from NHS England Education, including guidance on the potential impact of any absence on your training programme, as well as access to pastoral support. Should you require further advice and support in the first instance please do not hesitate to contact your Training Programme Director.</w:t>
      </w:r>
    </w:p>
    <w:p w14:paraId="562CECA2" w14:textId="77777777" w:rsidR="001E3303" w:rsidRDefault="001E3303">
      <w:pPr>
        <w:pStyle w:val="BodyText"/>
        <w:jc w:val="both"/>
        <w:sectPr w:rsidR="001E3303">
          <w:type w:val="continuous"/>
          <w:pgSz w:w="11910" w:h="16840"/>
          <w:pgMar w:top="640" w:right="141" w:bottom="1240" w:left="1275" w:header="0" w:footer="1050" w:gutter="0"/>
          <w:cols w:space="720"/>
        </w:sectPr>
      </w:pPr>
    </w:p>
    <w:p w14:paraId="147EF69E" w14:textId="7D3B6C08" w:rsidR="001E3303" w:rsidRDefault="00EC0171">
      <w:pPr>
        <w:pStyle w:val="BodyText"/>
        <w:spacing w:before="82"/>
        <w:ind w:left="165" w:right="1294"/>
        <w:jc w:val="both"/>
      </w:pPr>
      <w:r>
        <w:lastRenderedPageBreak/>
        <w:t>Lead Employer will continue to provide support for colleagues</w:t>
      </w:r>
      <w:r w:rsidR="005F2B34">
        <w:t>-</w:t>
      </w:r>
      <w:r>
        <w:t>in</w:t>
      </w:r>
      <w:r w:rsidR="005F2B34">
        <w:t>-</w:t>
      </w:r>
      <w:r>
        <w:t>training with underlying health condition</w:t>
      </w:r>
      <w:r w:rsidR="005F2B34">
        <w:t>s</w:t>
      </w:r>
      <w:r>
        <w:t xml:space="preserve"> and a range of supportive and preventative interventions are also available to you via our Health, Work and Well-being department.</w:t>
      </w:r>
    </w:p>
    <w:p w14:paraId="65C7D739" w14:textId="77777777" w:rsidR="001E3303" w:rsidRDefault="001E3303">
      <w:pPr>
        <w:pStyle w:val="BodyText"/>
      </w:pPr>
    </w:p>
    <w:p w14:paraId="3E989F04" w14:textId="6FE05BB3" w:rsidR="001E3303" w:rsidRDefault="00EC0171">
      <w:pPr>
        <w:pStyle w:val="BodyText"/>
        <w:ind w:left="165" w:right="1293"/>
      </w:pPr>
      <w:r>
        <w:t>Lead Employer has a wide variety of support services available to you, and I would</w:t>
      </w:r>
      <w:r>
        <w:rPr>
          <w:spacing w:val="-2"/>
        </w:rPr>
        <w:t xml:space="preserve"> </w:t>
      </w:r>
      <w:r>
        <w:t>therefore</w:t>
      </w:r>
      <w:r>
        <w:rPr>
          <w:spacing w:val="-2"/>
        </w:rPr>
        <w:t xml:space="preserve"> </w:t>
      </w:r>
      <w:r>
        <w:t>encourage</w:t>
      </w:r>
      <w:r>
        <w:rPr>
          <w:spacing w:val="-2"/>
        </w:rPr>
        <w:t xml:space="preserve"> </w:t>
      </w:r>
      <w:r>
        <w:t>you</w:t>
      </w:r>
      <w:r>
        <w:rPr>
          <w:spacing w:val="-4"/>
        </w:rPr>
        <w:t xml:space="preserve"> </w:t>
      </w:r>
      <w:r>
        <w:t>to</w:t>
      </w:r>
      <w:r>
        <w:rPr>
          <w:spacing w:val="-3"/>
        </w:rPr>
        <w:t xml:space="preserve"> </w:t>
      </w:r>
      <w:r>
        <w:t>access</w:t>
      </w:r>
      <w:r>
        <w:rPr>
          <w:spacing w:val="-2"/>
        </w:rPr>
        <w:t xml:space="preserve"> </w:t>
      </w:r>
      <w:r>
        <w:t>the</w:t>
      </w:r>
      <w:r>
        <w:rPr>
          <w:spacing w:val="-4"/>
        </w:rPr>
        <w:t xml:space="preserve"> </w:t>
      </w:r>
      <w:r w:rsidR="005F2B34">
        <w:t>link below</w:t>
      </w:r>
      <w:r>
        <w:rPr>
          <w:spacing w:val="-2"/>
        </w:rPr>
        <w:t xml:space="preserve"> </w:t>
      </w:r>
      <w:r>
        <w:t>which</w:t>
      </w:r>
      <w:r>
        <w:rPr>
          <w:spacing w:val="-4"/>
        </w:rPr>
        <w:t xml:space="preserve"> </w:t>
      </w:r>
      <w:r>
        <w:t>has</w:t>
      </w:r>
      <w:r>
        <w:rPr>
          <w:spacing w:val="-5"/>
        </w:rPr>
        <w:t xml:space="preserve"> </w:t>
      </w:r>
      <w:r>
        <w:t>been</w:t>
      </w:r>
      <w:r>
        <w:rPr>
          <w:spacing w:val="-4"/>
        </w:rPr>
        <w:t xml:space="preserve"> </w:t>
      </w:r>
      <w:r>
        <w:t>designed</w:t>
      </w:r>
      <w:r>
        <w:rPr>
          <w:spacing w:val="-4"/>
        </w:rPr>
        <w:t xml:space="preserve"> </w:t>
      </w:r>
      <w:r>
        <w:t xml:space="preserve">by </w:t>
      </w:r>
      <w:r>
        <w:t xml:space="preserve">Lead Employer to signpost our trainees to external wellbeing support that is currently available to you as an NHS colleague. This document covers a range of resources and confidential support currently available and can be accessed here: </w:t>
      </w:r>
      <w:hyperlink r:id="rId12">
        <w:r>
          <w:rPr>
            <w:color w:val="0000FF"/>
            <w:u w:val="single" w:color="0000FF"/>
          </w:rPr>
          <w:t>Lead Employer - MWL | Wellbeing Support</w:t>
        </w:r>
      </w:hyperlink>
      <w:r>
        <w:t>.</w:t>
      </w:r>
    </w:p>
    <w:p w14:paraId="00193938" w14:textId="77777777" w:rsidR="001E3303" w:rsidRDefault="001E3303">
      <w:pPr>
        <w:pStyle w:val="BodyText"/>
      </w:pPr>
    </w:p>
    <w:p w14:paraId="62B4C7DF" w14:textId="76E24027" w:rsidR="001E3303" w:rsidRDefault="00EC0171">
      <w:pPr>
        <w:pStyle w:val="BodyText"/>
        <w:ind w:left="165" w:right="1296"/>
        <w:jc w:val="both"/>
      </w:pPr>
      <w:r>
        <w:t xml:space="preserve">As detailed above, your current levels of attendance have </w:t>
      </w:r>
      <w:r w:rsidR="005F2B34">
        <w:t>been triggered</w:t>
      </w:r>
      <w:r>
        <w:t xml:space="preserve"> under the Lead Employer Attendance Management policy, therefore until your Stage 1 review meeting has taken place you should refrain from undertaking any additional hours and/or</w:t>
      </w:r>
      <w:r>
        <w:rPr>
          <w:spacing w:val="-1"/>
        </w:rPr>
        <w:t xml:space="preserve"> </w:t>
      </w:r>
      <w:r>
        <w:t>locum</w:t>
      </w:r>
      <w:r>
        <w:rPr>
          <w:spacing w:val="-1"/>
        </w:rPr>
        <w:t xml:space="preserve"> </w:t>
      </w:r>
      <w:r>
        <w:t>shifts</w:t>
      </w:r>
      <w:r>
        <w:rPr>
          <w:spacing w:val="-2"/>
        </w:rPr>
        <w:t xml:space="preserve"> </w:t>
      </w:r>
      <w:r>
        <w:t>(unless there is</w:t>
      </w:r>
      <w:r>
        <w:rPr>
          <w:spacing w:val="-3"/>
        </w:rPr>
        <w:t xml:space="preserve"> </w:t>
      </w:r>
      <w:r>
        <w:t>an</w:t>
      </w:r>
      <w:r>
        <w:rPr>
          <w:spacing w:val="-1"/>
        </w:rPr>
        <w:t xml:space="preserve"> </w:t>
      </w:r>
      <w:r>
        <w:t>emergency</w:t>
      </w:r>
      <w:r>
        <w:rPr>
          <w:spacing w:val="-2"/>
        </w:rPr>
        <w:t xml:space="preserve"> </w:t>
      </w:r>
      <w:r>
        <w:t>need</w:t>
      </w:r>
      <w:r>
        <w:rPr>
          <w:spacing w:val="-2"/>
        </w:rPr>
        <w:t xml:space="preserve"> </w:t>
      </w:r>
      <w:r>
        <w:t>for</w:t>
      </w:r>
      <w:r>
        <w:rPr>
          <w:spacing w:val="-1"/>
        </w:rPr>
        <w:t xml:space="preserve"> </w:t>
      </w:r>
      <w:r>
        <w:t>your</w:t>
      </w:r>
      <w:r>
        <w:rPr>
          <w:spacing w:val="-1"/>
        </w:rPr>
        <w:t xml:space="preserve"> </w:t>
      </w:r>
      <w:r>
        <w:t>service). This will</w:t>
      </w:r>
      <w:r>
        <w:rPr>
          <w:spacing w:val="-1"/>
        </w:rPr>
        <w:t xml:space="preserve"> </w:t>
      </w:r>
      <w:r>
        <w:t>be reviewed as part of the Stage 1 meeting, which will provide an opportunity to discuss your current absence record in greater detail. If you do undertake additional hours and/or locum shifts this may result in a disciplinary process.</w:t>
      </w:r>
    </w:p>
    <w:p w14:paraId="4C64AE7F" w14:textId="77777777" w:rsidR="001E3303" w:rsidRDefault="001E3303">
      <w:pPr>
        <w:pStyle w:val="BodyText"/>
        <w:spacing w:before="1"/>
      </w:pPr>
    </w:p>
    <w:p w14:paraId="4D87289C" w14:textId="0D2AD8CB" w:rsidR="001E3303" w:rsidRDefault="00EC0171">
      <w:pPr>
        <w:pStyle w:val="BodyText"/>
        <w:ind w:left="165" w:right="1302"/>
        <w:jc w:val="both"/>
      </w:pPr>
      <w:r>
        <w:t xml:space="preserve">All employment matters are managed by </w:t>
      </w:r>
      <w:r>
        <w:t xml:space="preserve">Lead Employer in accordance with agreed policy and procedures; should you wish to review the Lead Employer Attendance Management policy this is accessible via the Lead Employer Shared Services website; </w:t>
      </w:r>
      <w:hyperlink r:id="rId13">
        <w:r>
          <w:rPr>
            <w:color w:val="0000FF"/>
            <w:u w:val="single" w:color="0000FF"/>
          </w:rPr>
          <w:t>Lead Employer - MWL | Policies and Forms</w:t>
        </w:r>
      </w:hyperlink>
      <w:r>
        <w:t>.</w:t>
      </w:r>
    </w:p>
    <w:p w14:paraId="552DC6C8" w14:textId="77777777" w:rsidR="001E3303" w:rsidRDefault="001E3303">
      <w:pPr>
        <w:pStyle w:val="BodyText"/>
      </w:pPr>
    </w:p>
    <w:p w14:paraId="582FC5E4" w14:textId="77777777" w:rsidR="001E3303" w:rsidRDefault="00EC0171">
      <w:pPr>
        <w:pStyle w:val="BodyText"/>
        <w:ind w:left="165" w:right="1293"/>
      </w:pPr>
      <w:r>
        <w:t>If</w:t>
      </w:r>
      <w:r>
        <w:rPr>
          <w:spacing w:val="29"/>
        </w:rPr>
        <w:t xml:space="preserve"> </w:t>
      </w:r>
      <w:r>
        <w:t>you</w:t>
      </w:r>
      <w:r>
        <w:rPr>
          <w:spacing w:val="29"/>
        </w:rPr>
        <w:t xml:space="preserve"> </w:t>
      </w:r>
      <w:r>
        <w:t>have</w:t>
      </w:r>
      <w:r>
        <w:rPr>
          <w:spacing w:val="27"/>
        </w:rPr>
        <w:t xml:space="preserve"> </w:t>
      </w:r>
      <w:r>
        <w:t>any</w:t>
      </w:r>
      <w:r>
        <w:rPr>
          <w:spacing w:val="26"/>
        </w:rPr>
        <w:t xml:space="preserve"> </w:t>
      </w:r>
      <w:r>
        <w:t>queries</w:t>
      </w:r>
      <w:r>
        <w:rPr>
          <w:spacing w:val="28"/>
        </w:rPr>
        <w:t xml:space="preserve"> </w:t>
      </w:r>
      <w:r>
        <w:t>in</w:t>
      </w:r>
      <w:r>
        <w:rPr>
          <w:spacing w:val="28"/>
        </w:rPr>
        <w:t xml:space="preserve"> </w:t>
      </w:r>
      <w:r>
        <w:t>relation</w:t>
      </w:r>
      <w:r>
        <w:rPr>
          <w:spacing w:val="27"/>
        </w:rPr>
        <w:t xml:space="preserve"> </w:t>
      </w:r>
      <w:r>
        <w:t>to</w:t>
      </w:r>
      <w:r>
        <w:rPr>
          <w:spacing w:val="27"/>
        </w:rPr>
        <w:t xml:space="preserve"> </w:t>
      </w:r>
      <w:r>
        <w:t>the</w:t>
      </w:r>
      <w:r>
        <w:rPr>
          <w:spacing w:val="31"/>
        </w:rPr>
        <w:t xml:space="preserve"> </w:t>
      </w:r>
      <w:r>
        <w:t>above,</w:t>
      </w:r>
      <w:r>
        <w:rPr>
          <w:spacing w:val="28"/>
        </w:rPr>
        <w:t xml:space="preserve"> </w:t>
      </w:r>
      <w:r>
        <w:t>please</w:t>
      </w:r>
      <w:r>
        <w:rPr>
          <w:spacing w:val="27"/>
        </w:rPr>
        <w:t xml:space="preserve"> </w:t>
      </w:r>
      <w:r>
        <w:t>do</w:t>
      </w:r>
      <w:r>
        <w:rPr>
          <w:spacing w:val="27"/>
        </w:rPr>
        <w:t xml:space="preserve"> </w:t>
      </w:r>
      <w:r>
        <w:t>not</w:t>
      </w:r>
      <w:r>
        <w:rPr>
          <w:spacing w:val="29"/>
        </w:rPr>
        <w:t xml:space="preserve"> </w:t>
      </w:r>
      <w:r>
        <w:t>hesitate</w:t>
      </w:r>
      <w:r>
        <w:rPr>
          <w:spacing w:val="27"/>
        </w:rPr>
        <w:t xml:space="preserve"> </w:t>
      </w:r>
      <w:r>
        <w:t>to</w:t>
      </w:r>
      <w:r>
        <w:rPr>
          <w:spacing w:val="27"/>
        </w:rPr>
        <w:t xml:space="preserve"> </w:t>
      </w:r>
      <w:r>
        <w:t xml:space="preserve">contact </w:t>
      </w:r>
      <w:r>
        <w:rPr>
          <w:spacing w:val="-4"/>
        </w:rPr>
        <w:t>me.</w:t>
      </w:r>
    </w:p>
    <w:p w14:paraId="3BC7907F" w14:textId="77777777" w:rsidR="001E3303" w:rsidRDefault="001E3303">
      <w:pPr>
        <w:pStyle w:val="BodyText"/>
      </w:pPr>
    </w:p>
    <w:p w14:paraId="71FF3BB7" w14:textId="77777777" w:rsidR="001E3303" w:rsidRDefault="001E3303">
      <w:pPr>
        <w:pStyle w:val="BodyText"/>
        <w:spacing w:before="1"/>
      </w:pPr>
    </w:p>
    <w:p w14:paraId="67A2C4AD" w14:textId="77777777" w:rsidR="001E3303" w:rsidRDefault="00EC0171">
      <w:pPr>
        <w:ind w:left="165"/>
        <w:rPr>
          <w:b/>
          <w:sz w:val="24"/>
        </w:rPr>
      </w:pPr>
      <w:r>
        <w:rPr>
          <w:b/>
          <w:sz w:val="24"/>
        </w:rPr>
        <w:t>Yours</w:t>
      </w:r>
      <w:r>
        <w:rPr>
          <w:b/>
          <w:spacing w:val="-3"/>
          <w:sz w:val="24"/>
        </w:rPr>
        <w:t xml:space="preserve"> </w:t>
      </w:r>
      <w:r>
        <w:rPr>
          <w:b/>
          <w:spacing w:val="-2"/>
          <w:sz w:val="24"/>
        </w:rPr>
        <w:t>Sincerely,</w:t>
      </w:r>
    </w:p>
    <w:p w14:paraId="6A6021F2" w14:textId="77777777" w:rsidR="001E3303" w:rsidRDefault="001E3303">
      <w:pPr>
        <w:pStyle w:val="BodyText"/>
        <w:rPr>
          <w:b/>
        </w:rPr>
      </w:pPr>
    </w:p>
    <w:p w14:paraId="05033FD9" w14:textId="77777777" w:rsidR="001E3303" w:rsidRDefault="001E3303">
      <w:pPr>
        <w:pStyle w:val="BodyText"/>
        <w:rPr>
          <w:b/>
        </w:rPr>
      </w:pPr>
    </w:p>
    <w:p w14:paraId="68B50FC4" w14:textId="77777777" w:rsidR="001E3303" w:rsidRDefault="00EC0171">
      <w:pPr>
        <w:pStyle w:val="Heading3"/>
      </w:pPr>
      <w:r>
        <w:rPr>
          <w:color w:val="000000"/>
          <w:spacing w:val="-4"/>
          <w:highlight w:val="yellow"/>
        </w:rPr>
        <w:t>NAME</w:t>
      </w:r>
    </w:p>
    <w:p w14:paraId="052ACB4B" w14:textId="77777777" w:rsidR="001E3303" w:rsidRDefault="001E3303">
      <w:pPr>
        <w:pStyle w:val="BodyText"/>
        <w:rPr>
          <w:b/>
        </w:rPr>
      </w:pPr>
    </w:p>
    <w:p w14:paraId="55C59DBD" w14:textId="77777777" w:rsidR="001E3303" w:rsidRDefault="00EC0171">
      <w:pPr>
        <w:pStyle w:val="Heading4"/>
        <w:tabs>
          <w:tab w:val="left" w:pos="885"/>
        </w:tabs>
      </w:pPr>
      <w:r>
        <w:rPr>
          <w:spacing w:val="-5"/>
        </w:rPr>
        <w:t>CC.</w:t>
      </w:r>
      <w:r>
        <w:tab/>
        <w:t>Lead</w:t>
      </w:r>
      <w:r>
        <w:rPr>
          <w:spacing w:val="-6"/>
        </w:rPr>
        <w:t xml:space="preserve"> </w:t>
      </w:r>
      <w:r>
        <w:t>Employer</w:t>
      </w:r>
      <w:r>
        <w:rPr>
          <w:spacing w:val="-3"/>
        </w:rPr>
        <w:t xml:space="preserve"> </w:t>
      </w:r>
      <w:r>
        <w:t>HR</w:t>
      </w:r>
      <w:r>
        <w:rPr>
          <w:spacing w:val="-1"/>
        </w:rPr>
        <w:t xml:space="preserve"> </w:t>
      </w:r>
      <w:r>
        <w:t>Business</w:t>
      </w:r>
      <w:r>
        <w:rPr>
          <w:spacing w:val="-3"/>
        </w:rPr>
        <w:t xml:space="preserve"> </w:t>
      </w:r>
      <w:r>
        <w:t>Partner</w:t>
      </w:r>
      <w:r>
        <w:rPr>
          <w:spacing w:val="-3"/>
        </w:rPr>
        <w:t xml:space="preserve"> </w:t>
      </w:r>
      <w:r>
        <w:t>and</w:t>
      </w:r>
      <w:r>
        <w:rPr>
          <w:spacing w:val="-6"/>
        </w:rPr>
        <w:t xml:space="preserve"> </w:t>
      </w:r>
      <w:r>
        <w:t>Advisory</w:t>
      </w:r>
      <w:r>
        <w:rPr>
          <w:spacing w:val="-5"/>
        </w:rPr>
        <w:t xml:space="preserve"> </w:t>
      </w:r>
      <w:r>
        <w:rPr>
          <w:spacing w:val="-4"/>
        </w:rPr>
        <w:t>Team</w:t>
      </w:r>
    </w:p>
    <w:p w14:paraId="19413CEB" w14:textId="77777777" w:rsidR="001E3303" w:rsidRDefault="001E3303">
      <w:pPr>
        <w:pStyle w:val="Heading4"/>
        <w:sectPr w:rsidR="001E3303">
          <w:pgSz w:w="11910" w:h="16840"/>
          <w:pgMar w:top="1340" w:right="141" w:bottom="1240" w:left="1275" w:header="0" w:footer="1050" w:gutter="0"/>
          <w:cols w:space="720"/>
        </w:sectPr>
      </w:pPr>
    </w:p>
    <w:p w14:paraId="76CAD45E" w14:textId="77777777" w:rsidR="001E3303" w:rsidRDefault="00EC0171">
      <w:pPr>
        <w:spacing w:before="81"/>
        <w:ind w:left="165"/>
        <w:rPr>
          <w:b/>
        </w:rPr>
      </w:pPr>
      <w:r>
        <w:rPr>
          <w:b/>
        </w:rPr>
        <w:lastRenderedPageBreak/>
        <w:t>APPENDIX</w:t>
      </w:r>
      <w:r>
        <w:rPr>
          <w:b/>
          <w:spacing w:val="-4"/>
        </w:rPr>
        <w:t xml:space="preserve"> </w:t>
      </w:r>
      <w:r>
        <w:rPr>
          <w:b/>
        </w:rPr>
        <w:t>2</w:t>
      </w:r>
      <w:r>
        <w:rPr>
          <w:b/>
          <w:spacing w:val="29"/>
        </w:rPr>
        <w:t xml:space="preserve">  </w:t>
      </w:r>
      <w:r>
        <w:rPr>
          <w:b/>
        </w:rPr>
        <w:t>STAGE</w:t>
      </w:r>
      <w:r>
        <w:rPr>
          <w:b/>
          <w:spacing w:val="-3"/>
        </w:rPr>
        <w:t xml:space="preserve"> </w:t>
      </w:r>
      <w:r>
        <w:rPr>
          <w:b/>
        </w:rPr>
        <w:t>1</w:t>
      </w:r>
      <w:r>
        <w:rPr>
          <w:b/>
          <w:spacing w:val="-5"/>
        </w:rPr>
        <w:t xml:space="preserve"> </w:t>
      </w:r>
      <w:r>
        <w:rPr>
          <w:b/>
        </w:rPr>
        <w:t>CHECKLIST</w:t>
      </w:r>
      <w:r>
        <w:rPr>
          <w:b/>
          <w:spacing w:val="-6"/>
        </w:rPr>
        <w:t xml:space="preserve"> </w:t>
      </w:r>
      <w:r>
        <w:rPr>
          <w:b/>
        </w:rPr>
        <w:t>AND</w:t>
      </w:r>
      <w:r>
        <w:rPr>
          <w:b/>
          <w:spacing w:val="-3"/>
        </w:rPr>
        <w:t xml:space="preserve"> </w:t>
      </w:r>
      <w:r>
        <w:rPr>
          <w:b/>
        </w:rPr>
        <w:t>INTERVIEW</w:t>
      </w:r>
      <w:r>
        <w:rPr>
          <w:b/>
          <w:spacing w:val="-3"/>
        </w:rPr>
        <w:t xml:space="preserve"> </w:t>
      </w:r>
      <w:r>
        <w:rPr>
          <w:b/>
          <w:spacing w:val="-2"/>
        </w:rPr>
        <w:t>RECORD</w:t>
      </w:r>
    </w:p>
    <w:p w14:paraId="5E42018C" w14:textId="77777777" w:rsidR="001E3303" w:rsidRDefault="001E3303">
      <w:pPr>
        <w:pStyle w:val="BodyText"/>
        <w:rPr>
          <w:b/>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2"/>
        <w:gridCol w:w="2232"/>
        <w:gridCol w:w="2417"/>
        <w:gridCol w:w="2252"/>
      </w:tblGrid>
      <w:tr w:rsidR="001E3303" w14:paraId="7E905C3D" w14:textId="77777777">
        <w:trPr>
          <w:trHeight w:val="460"/>
        </w:trPr>
        <w:tc>
          <w:tcPr>
            <w:tcW w:w="9243" w:type="dxa"/>
            <w:gridSpan w:val="4"/>
            <w:shd w:val="clear" w:color="auto" w:fill="D9D9D9"/>
          </w:tcPr>
          <w:p w14:paraId="25424B2D" w14:textId="77777777" w:rsidR="001E3303" w:rsidRDefault="00EC0171">
            <w:pPr>
              <w:pStyle w:val="TableParagraph"/>
              <w:spacing w:line="229" w:lineRule="exact"/>
              <w:ind w:left="4"/>
              <w:jc w:val="center"/>
              <w:rPr>
                <w:b/>
                <w:sz w:val="20"/>
              </w:rPr>
            </w:pPr>
            <w:r>
              <w:rPr>
                <w:b/>
                <w:sz w:val="20"/>
              </w:rPr>
              <w:t>Content</w:t>
            </w:r>
            <w:r>
              <w:rPr>
                <w:b/>
                <w:spacing w:val="-6"/>
                <w:sz w:val="20"/>
              </w:rPr>
              <w:t xml:space="preserve"> </w:t>
            </w:r>
            <w:r>
              <w:rPr>
                <w:b/>
                <w:sz w:val="20"/>
              </w:rPr>
              <w:t>at</w:t>
            </w:r>
            <w:r>
              <w:rPr>
                <w:b/>
                <w:spacing w:val="-6"/>
                <w:sz w:val="20"/>
              </w:rPr>
              <w:t xml:space="preserve"> </w:t>
            </w:r>
            <w:r>
              <w:rPr>
                <w:b/>
                <w:sz w:val="20"/>
              </w:rPr>
              <w:t>Formal</w:t>
            </w:r>
            <w:r>
              <w:rPr>
                <w:b/>
                <w:spacing w:val="-4"/>
                <w:sz w:val="20"/>
              </w:rPr>
              <w:t xml:space="preserve"> </w:t>
            </w:r>
            <w:r>
              <w:rPr>
                <w:b/>
                <w:sz w:val="20"/>
              </w:rPr>
              <w:t>Stage</w:t>
            </w:r>
            <w:r>
              <w:rPr>
                <w:b/>
                <w:spacing w:val="-5"/>
                <w:sz w:val="20"/>
              </w:rPr>
              <w:t xml:space="preserve"> </w:t>
            </w:r>
            <w:r>
              <w:rPr>
                <w:b/>
                <w:sz w:val="20"/>
              </w:rPr>
              <w:t>1</w:t>
            </w:r>
            <w:r>
              <w:rPr>
                <w:b/>
                <w:spacing w:val="-6"/>
                <w:sz w:val="20"/>
              </w:rPr>
              <w:t xml:space="preserve"> </w:t>
            </w:r>
            <w:r>
              <w:rPr>
                <w:b/>
                <w:spacing w:val="-2"/>
                <w:sz w:val="20"/>
              </w:rPr>
              <w:t>Review</w:t>
            </w:r>
          </w:p>
          <w:p w14:paraId="7B4AC5BA" w14:textId="77777777" w:rsidR="001E3303" w:rsidRDefault="00EC0171">
            <w:pPr>
              <w:pStyle w:val="TableParagraph"/>
              <w:spacing w:line="211" w:lineRule="exact"/>
              <w:ind w:left="4"/>
              <w:jc w:val="center"/>
              <w:rPr>
                <w:b/>
                <w:sz w:val="20"/>
              </w:rPr>
            </w:pPr>
            <w:r>
              <w:rPr>
                <w:b/>
                <w:sz w:val="20"/>
              </w:rPr>
              <w:t>HR</w:t>
            </w:r>
            <w:r>
              <w:rPr>
                <w:b/>
                <w:spacing w:val="-6"/>
                <w:sz w:val="20"/>
              </w:rPr>
              <w:t xml:space="preserve"> </w:t>
            </w:r>
            <w:r>
              <w:rPr>
                <w:b/>
                <w:sz w:val="20"/>
              </w:rPr>
              <w:t>Representative</w:t>
            </w:r>
            <w:r>
              <w:rPr>
                <w:b/>
                <w:spacing w:val="-7"/>
                <w:sz w:val="20"/>
              </w:rPr>
              <w:t xml:space="preserve"> </w:t>
            </w:r>
            <w:r>
              <w:rPr>
                <w:b/>
                <w:sz w:val="20"/>
              </w:rPr>
              <w:t>not</w:t>
            </w:r>
            <w:r>
              <w:rPr>
                <w:b/>
                <w:spacing w:val="-5"/>
                <w:sz w:val="20"/>
              </w:rPr>
              <w:t xml:space="preserve"> </w:t>
            </w:r>
            <w:r>
              <w:rPr>
                <w:b/>
                <w:sz w:val="20"/>
              </w:rPr>
              <w:t>required</w:t>
            </w:r>
            <w:r>
              <w:rPr>
                <w:b/>
                <w:spacing w:val="-6"/>
                <w:sz w:val="20"/>
              </w:rPr>
              <w:t xml:space="preserve"> </w:t>
            </w:r>
            <w:r>
              <w:rPr>
                <w:b/>
                <w:sz w:val="20"/>
              </w:rPr>
              <w:t>to</w:t>
            </w:r>
            <w:r>
              <w:rPr>
                <w:b/>
                <w:spacing w:val="-5"/>
                <w:sz w:val="20"/>
              </w:rPr>
              <w:t xml:space="preserve"> </w:t>
            </w:r>
            <w:r>
              <w:rPr>
                <w:b/>
                <w:sz w:val="20"/>
              </w:rPr>
              <w:t>attend</w:t>
            </w:r>
            <w:r>
              <w:rPr>
                <w:b/>
                <w:spacing w:val="-5"/>
                <w:sz w:val="20"/>
              </w:rPr>
              <w:t xml:space="preserve"> </w:t>
            </w:r>
            <w:r>
              <w:rPr>
                <w:b/>
                <w:sz w:val="20"/>
              </w:rPr>
              <w:t>Stage</w:t>
            </w:r>
            <w:r>
              <w:rPr>
                <w:b/>
                <w:spacing w:val="-6"/>
                <w:sz w:val="20"/>
              </w:rPr>
              <w:t xml:space="preserve"> </w:t>
            </w:r>
            <w:r>
              <w:rPr>
                <w:b/>
                <w:sz w:val="20"/>
              </w:rPr>
              <w:t>1</w:t>
            </w:r>
            <w:r>
              <w:rPr>
                <w:b/>
                <w:spacing w:val="-5"/>
                <w:sz w:val="20"/>
              </w:rPr>
              <w:t xml:space="preserve"> </w:t>
            </w:r>
            <w:r>
              <w:rPr>
                <w:b/>
                <w:spacing w:val="-2"/>
                <w:sz w:val="20"/>
              </w:rPr>
              <w:t>review</w:t>
            </w:r>
          </w:p>
        </w:tc>
      </w:tr>
      <w:tr w:rsidR="001E3303" w14:paraId="1865C7D1" w14:textId="77777777">
        <w:trPr>
          <w:trHeight w:val="460"/>
        </w:trPr>
        <w:tc>
          <w:tcPr>
            <w:tcW w:w="2342" w:type="dxa"/>
            <w:shd w:val="clear" w:color="auto" w:fill="D9D9D9"/>
          </w:tcPr>
          <w:p w14:paraId="032F911E" w14:textId="64F46981" w:rsidR="001E3303" w:rsidRDefault="005F2B34">
            <w:pPr>
              <w:pStyle w:val="TableParagraph"/>
              <w:spacing w:line="230" w:lineRule="exact"/>
              <w:rPr>
                <w:b/>
                <w:sz w:val="20"/>
              </w:rPr>
            </w:pPr>
            <w:r>
              <w:rPr>
                <w:b/>
                <w:sz w:val="20"/>
              </w:rPr>
              <w:t xml:space="preserve">Colleague-in-training </w:t>
            </w:r>
            <w:r w:rsidR="00EC0171">
              <w:rPr>
                <w:b/>
                <w:spacing w:val="-4"/>
                <w:sz w:val="20"/>
              </w:rPr>
              <w:t>Name</w:t>
            </w:r>
          </w:p>
        </w:tc>
        <w:tc>
          <w:tcPr>
            <w:tcW w:w="2232" w:type="dxa"/>
          </w:tcPr>
          <w:p w14:paraId="52DED03D" w14:textId="77777777" w:rsidR="001E3303" w:rsidRDefault="001E3303">
            <w:pPr>
              <w:pStyle w:val="TableParagraph"/>
              <w:ind w:left="0"/>
              <w:rPr>
                <w:rFonts w:ascii="Times New Roman"/>
                <w:sz w:val="20"/>
              </w:rPr>
            </w:pPr>
          </w:p>
        </w:tc>
        <w:tc>
          <w:tcPr>
            <w:tcW w:w="2417" w:type="dxa"/>
            <w:shd w:val="clear" w:color="auto" w:fill="D9D9D9"/>
          </w:tcPr>
          <w:p w14:paraId="48E791AC" w14:textId="77777777" w:rsidR="001E3303" w:rsidRDefault="00EC0171">
            <w:pPr>
              <w:pStyle w:val="TableParagraph"/>
              <w:spacing w:before="114"/>
              <w:ind w:left="108"/>
              <w:rPr>
                <w:b/>
                <w:sz w:val="20"/>
              </w:rPr>
            </w:pPr>
            <w:r>
              <w:rPr>
                <w:b/>
                <w:sz w:val="20"/>
              </w:rPr>
              <w:t>GMC/GDC</w:t>
            </w:r>
            <w:r>
              <w:rPr>
                <w:b/>
                <w:spacing w:val="-12"/>
                <w:sz w:val="20"/>
              </w:rPr>
              <w:t xml:space="preserve"> </w:t>
            </w:r>
            <w:r>
              <w:rPr>
                <w:b/>
                <w:spacing w:val="-2"/>
                <w:sz w:val="20"/>
              </w:rPr>
              <w:t>number</w:t>
            </w:r>
          </w:p>
        </w:tc>
        <w:tc>
          <w:tcPr>
            <w:tcW w:w="2252" w:type="dxa"/>
          </w:tcPr>
          <w:p w14:paraId="76CC5856" w14:textId="77777777" w:rsidR="001E3303" w:rsidRDefault="001E3303">
            <w:pPr>
              <w:pStyle w:val="TableParagraph"/>
              <w:ind w:left="0"/>
              <w:rPr>
                <w:rFonts w:ascii="Times New Roman"/>
                <w:sz w:val="20"/>
              </w:rPr>
            </w:pPr>
          </w:p>
        </w:tc>
      </w:tr>
      <w:tr w:rsidR="001E3303" w14:paraId="4844336D" w14:textId="77777777">
        <w:trPr>
          <w:trHeight w:val="460"/>
        </w:trPr>
        <w:tc>
          <w:tcPr>
            <w:tcW w:w="2342" w:type="dxa"/>
            <w:shd w:val="clear" w:color="auto" w:fill="D9D9D9"/>
          </w:tcPr>
          <w:p w14:paraId="13AF580C" w14:textId="4D8FFE97" w:rsidR="001E3303" w:rsidRDefault="005F2B34">
            <w:pPr>
              <w:pStyle w:val="TableParagraph"/>
              <w:spacing w:line="230" w:lineRule="exact"/>
              <w:rPr>
                <w:b/>
                <w:sz w:val="20"/>
              </w:rPr>
            </w:pPr>
            <w:r>
              <w:rPr>
                <w:b/>
                <w:sz w:val="20"/>
              </w:rPr>
              <w:t xml:space="preserve">Colleague-in-training </w:t>
            </w:r>
            <w:r w:rsidR="00EC0171">
              <w:rPr>
                <w:b/>
                <w:spacing w:val="-2"/>
                <w:sz w:val="20"/>
              </w:rPr>
              <w:t>Representative</w:t>
            </w:r>
          </w:p>
        </w:tc>
        <w:tc>
          <w:tcPr>
            <w:tcW w:w="2232" w:type="dxa"/>
          </w:tcPr>
          <w:p w14:paraId="48D183E6" w14:textId="77777777" w:rsidR="001E3303" w:rsidRDefault="001E3303">
            <w:pPr>
              <w:pStyle w:val="TableParagraph"/>
              <w:ind w:left="0"/>
              <w:rPr>
                <w:rFonts w:ascii="Times New Roman"/>
                <w:sz w:val="20"/>
              </w:rPr>
            </w:pPr>
          </w:p>
        </w:tc>
        <w:tc>
          <w:tcPr>
            <w:tcW w:w="2417" w:type="dxa"/>
            <w:shd w:val="clear" w:color="auto" w:fill="D9D9D9"/>
          </w:tcPr>
          <w:p w14:paraId="28BDE998" w14:textId="77777777" w:rsidR="001E3303" w:rsidRDefault="00EC0171">
            <w:pPr>
              <w:pStyle w:val="TableParagraph"/>
              <w:spacing w:before="114"/>
              <w:ind w:left="108"/>
              <w:rPr>
                <w:b/>
                <w:sz w:val="20"/>
              </w:rPr>
            </w:pPr>
            <w:r>
              <w:rPr>
                <w:b/>
                <w:sz w:val="20"/>
              </w:rPr>
              <w:t>Reviewing</w:t>
            </w:r>
            <w:r>
              <w:rPr>
                <w:b/>
                <w:spacing w:val="-9"/>
                <w:sz w:val="20"/>
              </w:rPr>
              <w:t xml:space="preserve"> </w:t>
            </w:r>
            <w:r>
              <w:rPr>
                <w:b/>
                <w:spacing w:val="-2"/>
                <w:sz w:val="20"/>
              </w:rPr>
              <w:t>Manager</w:t>
            </w:r>
          </w:p>
        </w:tc>
        <w:tc>
          <w:tcPr>
            <w:tcW w:w="2252" w:type="dxa"/>
          </w:tcPr>
          <w:p w14:paraId="18B73A4C" w14:textId="77777777" w:rsidR="001E3303" w:rsidRDefault="001E3303">
            <w:pPr>
              <w:pStyle w:val="TableParagraph"/>
              <w:ind w:left="0"/>
              <w:rPr>
                <w:rFonts w:ascii="Times New Roman"/>
                <w:sz w:val="20"/>
              </w:rPr>
            </w:pPr>
          </w:p>
        </w:tc>
      </w:tr>
      <w:tr w:rsidR="001E3303" w14:paraId="4AFF8139" w14:textId="77777777">
        <w:trPr>
          <w:trHeight w:val="354"/>
        </w:trPr>
        <w:tc>
          <w:tcPr>
            <w:tcW w:w="2342" w:type="dxa"/>
            <w:shd w:val="clear" w:color="auto" w:fill="D9D9D9"/>
          </w:tcPr>
          <w:p w14:paraId="7B75B0D0" w14:textId="77777777" w:rsidR="001E3303" w:rsidRDefault="00EC0171">
            <w:pPr>
              <w:pStyle w:val="TableParagraph"/>
              <w:spacing w:before="62"/>
              <w:rPr>
                <w:b/>
                <w:sz w:val="20"/>
              </w:rPr>
            </w:pPr>
            <w:r>
              <w:rPr>
                <w:b/>
                <w:sz w:val="20"/>
              </w:rPr>
              <w:t>Date</w:t>
            </w:r>
            <w:r>
              <w:rPr>
                <w:b/>
                <w:spacing w:val="-5"/>
                <w:sz w:val="20"/>
              </w:rPr>
              <w:t xml:space="preserve"> </w:t>
            </w:r>
            <w:r>
              <w:rPr>
                <w:b/>
                <w:sz w:val="20"/>
              </w:rPr>
              <w:t>of</w:t>
            </w:r>
            <w:r>
              <w:rPr>
                <w:b/>
                <w:spacing w:val="-3"/>
                <w:sz w:val="20"/>
              </w:rPr>
              <w:t xml:space="preserve"> </w:t>
            </w:r>
            <w:r>
              <w:rPr>
                <w:b/>
                <w:spacing w:val="-2"/>
                <w:sz w:val="20"/>
              </w:rPr>
              <w:t>Meeting</w:t>
            </w:r>
          </w:p>
        </w:tc>
        <w:tc>
          <w:tcPr>
            <w:tcW w:w="2232" w:type="dxa"/>
          </w:tcPr>
          <w:p w14:paraId="6D0D220E" w14:textId="77777777" w:rsidR="001E3303" w:rsidRDefault="001E3303">
            <w:pPr>
              <w:pStyle w:val="TableParagraph"/>
              <w:ind w:left="0"/>
              <w:rPr>
                <w:rFonts w:ascii="Times New Roman"/>
                <w:sz w:val="20"/>
              </w:rPr>
            </w:pPr>
          </w:p>
        </w:tc>
        <w:tc>
          <w:tcPr>
            <w:tcW w:w="2417" w:type="dxa"/>
            <w:shd w:val="clear" w:color="auto" w:fill="D9D9D9"/>
          </w:tcPr>
          <w:p w14:paraId="2BE07517" w14:textId="77777777" w:rsidR="001E3303" w:rsidRDefault="00EC0171">
            <w:pPr>
              <w:pStyle w:val="TableParagraph"/>
              <w:spacing w:before="62"/>
              <w:ind w:left="108"/>
              <w:rPr>
                <w:b/>
                <w:sz w:val="20"/>
              </w:rPr>
            </w:pPr>
            <w:r>
              <w:rPr>
                <w:b/>
                <w:spacing w:val="-2"/>
                <w:sz w:val="20"/>
              </w:rPr>
              <w:t>Location</w:t>
            </w:r>
          </w:p>
        </w:tc>
        <w:tc>
          <w:tcPr>
            <w:tcW w:w="2252" w:type="dxa"/>
          </w:tcPr>
          <w:p w14:paraId="5CF8AC86" w14:textId="77777777" w:rsidR="001E3303" w:rsidRDefault="001E3303">
            <w:pPr>
              <w:pStyle w:val="TableParagraph"/>
              <w:ind w:left="0"/>
              <w:rPr>
                <w:rFonts w:ascii="Times New Roman"/>
                <w:sz w:val="20"/>
              </w:rPr>
            </w:pPr>
          </w:p>
        </w:tc>
      </w:tr>
      <w:tr w:rsidR="001E3303" w14:paraId="6195B52B" w14:textId="77777777">
        <w:trPr>
          <w:trHeight w:val="690"/>
        </w:trPr>
        <w:tc>
          <w:tcPr>
            <w:tcW w:w="9243" w:type="dxa"/>
            <w:gridSpan w:val="4"/>
          </w:tcPr>
          <w:p w14:paraId="470D3ACD" w14:textId="3AD672E1" w:rsidR="001E3303" w:rsidRDefault="00EC0171">
            <w:pPr>
              <w:pStyle w:val="TableParagraph"/>
              <w:spacing w:line="230" w:lineRule="exact"/>
              <w:ind w:right="190"/>
              <w:rPr>
                <w:i/>
                <w:sz w:val="20"/>
              </w:rPr>
            </w:pPr>
            <w:r>
              <w:rPr>
                <w:b/>
                <w:color w:val="000000"/>
                <w:sz w:val="20"/>
                <w:highlight w:val="yellow"/>
              </w:rPr>
              <w:t>Please</w:t>
            </w:r>
            <w:r>
              <w:rPr>
                <w:b/>
                <w:color w:val="000000"/>
                <w:spacing w:val="-6"/>
                <w:sz w:val="20"/>
                <w:highlight w:val="yellow"/>
              </w:rPr>
              <w:t xml:space="preserve"> </w:t>
            </w:r>
            <w:r>
              <w:rPr>
                <w:b/>
                <w:color w:val="000000"/>
                <w:sz w:val="20"/>
                <w:highlight w:val="yellow"/>
              </w:rPr>
              <w:t>list</w:t>
            </w:r>
            <w:r>
              <w:rPr>
                <w:b/>
                <w:color w:val="000000"/>
                <w:spacing w:val="-5"/>
                <w:sz w:val="20"/>
                <w:highlight w:val="yellow"/>
              </w:rPr>
              <w:t xml:space="preserve"> </w:t>
            </w:r>
            <w:r>
              <w:rPr>
                <w:b/>
                <w:color w:val="000000"/>
                <w:sz w:val="20"/>
                <w:highlight w:val="yellow"/>
              </w:rPr>
              <w:t>any</w:t>
            </w:r>
            <w:r>
              <w:rPr>
                <w:b/>
                <w:color w:val="000000"/>
                <w:spacing w:val="-2"/>
                <w:sz w:val="20"/>
                <w:highlight w:val="yellow"/>
              </w:rPr>
              <w:t xml:space="preserve"> </w:t>
            </w:r>
            <w:r>
              <w:rPr>
                <w:b/>
                <w:color w:val="000000"/>
                <w:sz w:val="20"/>
                <w:highlight w:val="yellow"/>
              </w:rPr>
              <w:t>Reasonable</w:t>
            </w:r>
            <w:r>
              <w:rPr>
                <w:b/>
                <w:color w:val="000000"/>
                <w:spacing w:val="-5"/>
                <w:sz w:val="20"/>
                <w:highlight w:val="yellow"/>
              </w:rPr>
              <w:t xml:space="preserve"> </w:t>
            </w:r>
            <w:r>
              <w:rPr>
                <w:b/>
                <w:color w:val="000000"/>
                <w:sz w:val="20"/>
                <w:highlight w:val="yellow"/>
              </w:rPr>
              <w:t>adjustments</w:t>
            </w:r>
            <w:r>
              <w:rPr>
                <w:b/>
                <w:color w:val="000000"/>
                <w:spacing w:val="-3"/>
                <w:sz w:val="20"/>
                <w:highlight w:val="yellow"/>
              </w:rPr>
              <w:t xml:space="preserve"> </w:t>
            </w:r>
            <w:r>
              <w:rPr>
                <w:b/>
                <w:color w:val="000000"/>
                <w:sz w:val="20"/>
                <w:highlight w:val="yellow"/>
              </w:rPr>
              <w:t>implemented</w:t>
            </w:r>
            <w:r>
              <w:rPr>
                <w:b/>
                <w:color w:val="000000"/>
                <w:spacing w:val="-5"/>
                <w:sz w:val="20"/>
                <w:highlight w:val="yellow"/>
              </w:rPr>
              <w:t xml:space="preserve"> </w:t>
            </w:r>
            <w:r>
              <w:rPr>
                <w:b/>
                <w:color w:val="000000"/>
                <w:sz w:val="20"/>
                <w:highlight w:val="yellow"/>
              </w:rPr>
              <w:t>prior</w:t>
            </w:r>
            <w:r>
              <w:rPr>
                <w:b/>
                <w:color w:val="000000"/>
                <w:spacing w:val="-5"/>
                <w:sz w:val="20"/>
                <w:highlight w:val="yellow"/>
              </w:rPr>
              <w:t xml:space="preserve"> </w:t>
            </w:r>
            <w:r>
              <w:rPr>
                <w:b/>
                <w:color w:val="000000"/>
                <w:sz w:val="20"/>
                <w:highlight w:val="yellow"/>
              </w:rPr>
              <w:t>to</w:t>
            </w:r>
            <w:r>
              <w:rPr>
                <w:b/>
                <w:color w:val="000000"/>
                <w:spacing w:val="-4"/>
                <w:sz w:val="20"/>
                <w:highlight w:val="yellow"/>
              </w:rPr>
              <w:t xml:space="preserve"> </w:t>
            </w:r>
            <w:r>
              <w:rPr>
                <w:b/>
                <w:color w:val="000000"/>
                <w:sz w:val="20"/>
                <w:highlight w:val="yellow"/>
              </w:rPr>
              <w:t>this</w:t>
            </w:r>
            <w:r>
              <w:rPr>
                <w:b/>
                <w:color w:val="000000"/>
                <w:spacing w:val="-3"/>
                <w:sz w:val="20"/>
                <w:highlight w:val="yellow"/>
              </w:rPr>
              <w:t xml:space="preserve"> </w:t>
            </w:r>
            <w:r>
              <w:rPr>
                <w:b/>
                <w:color w:val="000000"/>
                <w:sz w:val="20"/>
                <w:highlight w:val="yellow"/>
              </w:rPr>
              <w:t xml:space="preserve">meeting? </w:t>
            </w:r>
            <w:r>
              <w:rPr>
                <w:i/>
                <w:color w:val="000000"/>
                <w:sz w:val="20"/>
                <w:highlight w:val="yellow"/>
              </w:rPr>
              <w:t>This</w:t>
            </w:r>
            <w:r>
              <w:rPr>
                <w:i/>
                <w:color w:val="000000"/>
                <w:spacing w:val="-4"/>
                <w:sz w:val="20"/>
                <w:highlight w:val="yellow"/>
              </w:rPr>
              <w:t xml:space="preserve"> </w:t>
            </w:r>
            <w:r>
              <w:rPr>
                <w:i/>
                <w:color w:val="000000"/>
                <w:sz w:val="20"/>
                <w:highlight w:val="yellow"/>
              </w:rPr>
              <w:t>could</w:t>
            </w:r>
            <w:r>
              <w:rPr>
                <w:i/>
                <w:color w:val="000000"/>
                <w:spacing w:val="-5"/>
                <w:sz w:val="20"/>
                <w:highlight w:val="yellow"/>
              </w:rPr>
              <w:t xml:space="preserve"> </w:t>
            </w:r>
            <w:r>
              <w:rPr>
                <w:i/>
                <w:color w:val="000000"/>
                <w:sz w:val="20"/>
                <w:highlight w:val="yellow"/>
              </w:rPr>
              <w:t>consist</w:t>
            </w:r>
            <w:r>
              <w:rPr>
                <w:i/>
                <w:color w:val="000000"/>
                <w:sz w:val="20"/>
              </w:rPr>
              <w:t xml:space="preserve"> </w:t>
            </w:r>
            <w:r>
              <w:rPr>
                <w:i/>
                <w:color w:val="000000"/>
                <w:sz w:val="20"/>
                <w:highlight w:val="yellow"/>
              </w:rPr>
              <w:t>of extra administrative time, phased returns, flexible start and end times, adaptive aids or software,</w:t>
            </w:r>
            <w:r>
              <w:rPr>
                <w:i/>
                <w:color w:val="000000"/>
                <w:sz w:val="20"/>
              </w:rPr>
              <w:t xml:space="preserve"> </w:t>
            </w:r>
            <w:r>
              <w:rPr>
                <w:i/>
                <w:color w:val="000000"/>
                <w:sz w:val="20"/>
                <w:highlight w:val="yellow"/>
              </w:rPr>
              <w:t>reduced hours etc</w:t>
            </w:r>
            <w:r w:rsidR="00DD3945">
              <w:rPr>
                <w:i/>
                <w:color w:val="000000"/>
                <w:sz w:val="20"/>
              </w:rPr>
              <w:t>.</w:t>
            </w:r>
          </w:p>
        </w:tc>
      </w:tr>
      <w:tr w:rsidR="001E3303" w14:paraId="0234B117" w14:textId="77777777">
        <w:trPr>
          <w:trHeight w:val="853"/>
        </w:trPr>
        <w:tc>
          <w:tcPr>
            <w:tcW w:w="9243" w:type="dxa"/>
            <w:gridSpan w:val="4"/>
          </w:tcPr>
          <w:p w14:paraId="475425A3" w14:textId="77777777" w:rsidR="001E3303" w:rsidRDefault="001E3303">
            <w:pPr>
              <w:pStyle w:val="TableParagraph"/>
              <w:ind w:left="0"/>
              <w:rPr>
                <w:rFonts w:ascii="Times New Roman"/>
                <w:sz w:val="20"/>
              </w:rPr>
            </w:pPr>
          </w:p>
        </w:tc>
      </w:tr>
      <w:tr w:rsidR="001E3303" w14:paraId="17306F1C" w14:textId="77777777">
        <w:trPr>
          <w:trHeight w:val="919"/>
        </w:trPr>
        <w:tc>
          <w:tcPr>
            <w:tcW w:w="9243" w:type="dxa"/>
            <w:gridSpan w:val="4"/>
          </w:tcPr>
          <w:p w14:paraId="3A7A6EC9" w14:textId="0EAC21B2" w:rsidR="001E3303" w:rsidRDefault="00EC0171">
            <w:pPr>
              <w:pStyle w:val="TableParagraph"/>
              <w:spacing w:line="229" w:lineRule="exact"/>
              <w:rPr>
                <w:b/>
                <w:sz w:val="20"/>
              </w:rPr>
            </w:pPr>
            <w:r>
              <w:rPr>
                <w:b/>
                <w:color w:val="000000"/>
                <w:sz w:val="20"/>
                <w:highlight w:val="yellow"/>
              </w:rPr>
              <w:t>Confirmation</w:t>
            </w:r>
            <w:r>
              <w:rPr>
                <w:b/>
                <w:color w:val="000000"/>
                <w:spacing w:val="-7"/>
                <w:sz w:val="20"/>
                <w:highlight w:val="yellow"/>
              </w:rPr>
              <w:t xml:space="preserve"> </w:t>
            </w:r>
            <w:r>
              <w:rPr>
                <w:b/>
                <w:color w:val="000000"/>
                <w:sz w:val="20"/>
                <w:highlight w:val="yellow"/>
              </w:rPr>
              <w:t>of</w:t>
            </w:r>
            <w:r>
              <w:rPr>
                <w:b/>
                <w:color w:val="000000"/>
                <w:spacing w:val="-5"/>
                <w:sz w:val="20"/>
                <w:highlight w:val="yellow"/>
              </w:rPr>
              <w:t xml:space="preserve"> </w:t>
            </w:r>
            <w:r>
              <w:rPr>
                <w:b/>
                <w:color w:val="000000"/>
                <w:sz w:val="20"/>
                <w:highlight w:val="yellow"/>
              </w:rPr>
              <w:t>absence</w:t>
            </w:r>
            <w:r>
              <w:rPr>
                <w:b/>
                <w:color w:val="000000"/>
                <w:spacing w:val="-7"/>
                <w:sz w:val="20"/>
                <w:highlight w:val="yellow"/>
              </w:rPr>
              <w:t xml:space="preserve"> </w:t>
            </w:r>
            <w:r>
              <w:rPr>
                <w:b/>
                <w:color w:val="000000"/>
                <w:sz w:val="20"/>
                <w:highlight w:val="yellow"/>
              </w:rPr>
              <w:t>record</w:t>
            </w:r>
            <w:r>
              <w:rPr>
                <w:b/>
                <w:color w:val="000000"/>
                <w:spacing w:val="-4"/>
                <w:sz w:val="20"/>
                <w:highlight w:val="yellow"/>
              </w:rPr>
              <w:t xml:space="preserve"> </w:t>
            </w:r>
            <w:r>
              <w:rPr>
                <w:b/>
                <w:color w:val="000000"/>
                <w:sz w:val="20"/>
                <w:highlight w:val="yellow"/>
              </w:rPr>
              <w:t>over</w:t>
            </w:r>
            <w:r>
              <w:rPr>
                <w:b/>
                <w:color w:val="000000"/>
                <w:spacing w:val="-7"/>
                <w:sz w:val="20"/>
                <w:highlight w:val="yellow"/>
              </w:rPr>
              <w:t xml:space="preserve"> </w:t>
            </w:r>
            <w:r>
              <w:rPr>
                <w:b/>
                <w:color w:val="000000"/>
                <w:sz w:val="20"/>
                <w:highlight w:val="yellow"/>
              </w:rPr>
              <w:t>the</w:t>
            </w:r>
            <w:r>
              <w:rPr>
                <w:b/>
                <w:color w:val="000000"/>
                <w:spacing w:val="-8"/>
                <w:sz w:val="20"/>
                <w:highlight w:val="yellow"/>
              </w:rPr>
              <w:t xml:space="preserve"> </w:t>
            </w:r>
            <w:r>
              <w:rPr>
                <w:b/>
                <w:color w:val="000000"/>
                <w:sz w:val="20"/>
                <w:highlight w:val="yellow"/>
              </w:rPr>
              <w:t>last</w:t>
            </w:r>
            <w:r>
              <w:rPr>
                <w:b/>
                <w:color w:val="000000"/>
                <w:spacing w:val="-7"/>
                <w:sz w:val="20"/>
                <w:highlight w:val="yellow"/>
              </w:rPr>
              <w:t xml:space="preserve"> </w:t>
            </w:r>
            <w:r>
              <w:rPr>
                <w:b/>
                <w:color w:val="000000"/>
                <w:sz w:val="20"/>
                <w:highlight w:val="yellow"/>
              </w:rPr>
              <w:t>12</w:t>
            </w:r>
            <w:r>
              <w:rPr>
                <w:b/>
                <w:color w:val="000000"/>
                <w:spacing w:val="-5"/>
                <w:sz w:val="20"/>
                <w:highlight w:val="yellow"/>
              </w:rPr>
              <w:t xml:space="preserve"> </w:t>
            </w:r>
            <w:r>
              <w:rPr>
                <w:b/>
                <w:color w:val="000000"/>
                <w:sz w:val="20"/>
                <w:highlight w:val="yellow"/>
              </w:rPr>
              <w:t>months</w:t>
            </w:r>
            <w:r>
              <w:rPr>
                <w:b/>
                <w:color w:val="000000"/>
                <w:spacing w:val="-8"/>
                <w:sz w:val="20"/>
                <w:highlight w:val="yellow"/>
              </w:rPr>
              <w:t xml:space="preserve"> </w:t>
            </w:r>
            <w:r>
              <w:rPr>
                <w:b/>
                <w:color w:val="000000"/>
                <w:sz w:val="20"/>
                <w:highlight w:val="yellow"/>
              </w:rPr>
              <w:t>and</w:t>
            </w:r>
            <w:r>
              <w:rPr>
                <w:b/>
                <w:color w:val="000000"/>
                <w:spacing w:val="-6"/>
                <w:sz w:val="20"/>
                <w:highlight w:val="yellow"/>
              </w:rPr>
              <w:t xml:space="preserve"> </w:t>
            </w:r>
            <w:r w:rsidR="003E2A1C">
              <w:rPr>
                <w:b/>
                <w:color w:val="000000"/>
                <w:sz w:val="20"/>
                <w:highlight w:val="yellow"/>
              </w:rPr>
              <w:t>c</w:t>
            </w:r>
            <w:r>
              <w:rPr>
                <w:b/>
                <w:color w:val="000000"/>
                <w:sz w:val="20"/>
                <w:highlight w:val="yellow"/>
              </w:rPr>
              <w:t>olleague</w:t>
            </w:r>
            <w:r w:rsidR="003E2A1C">
              <w:rPr>
                <w:b/>
                <w:color w:val="000000"/>
                <w:spacing w:val="-7"/>
                <w:sz w:val="20"/>
                <w:highlight w:val="yellow"/>
              </w:rPr>
              <w:t>-</w:t>
            </w:r>
            <w:r>
              <w:rPr>
                <w:b/>
                <w:color w:val="000000"/>
                <w:sz w:val="20"/>
                <w:highlight w:val="yellow"/>
              </w:rPr>
              <w:t>in</w:t>
            </w:r>
            <w:r w:rsidR="003E2A1C">
              <w:rPr>
                <w:b/>
                <w:color w:val="000000"/>
                <w:spacing w:val="-6"/>
                <w:sz w:val="20"/>
                <w:highlight w:val="yellow"/>
              </w:rPr>
              <w:t>-t</w:t>
            </w:r>
            <w:r>
              <w:rPr>
                <w:b/>
                <w:color w:val="000000"/>
                <w:sz w:val="20"/>
                <w:highlight w:val="yellow"/>
              </w:rPr>
              <w:t>raining’s</w:t>
            </w:r>
            <w:r>
              <w:rPr>
                <w:b/>
                <w:color w:val="000000"/>
                <w:spacing w:val="-9"/>
                <w:sz w:val="20"/>
                <w:highlight w:val="yellow"/>
              </w:rPr>
              <w:t xml:space="preserve"> </w:t>
            </w:r>
            <w:r>
              <w:rPr>
                <w:b/>
                <w:color w:val="000000"/>
                <w:sz w:val="20"/>
                <w:highlight w:val="yellow"/>
              </w:rPr>
              <w:t>views</w:t>
            </w:r>
            <w:r>
              <w:rPr>
                <w:b/>
                <w:color w:val="000000"/>
                <w:spacing w:val="-5"/>
                <w:sz w:val="20"/>
                <w:highlight w:val="yellow"/>
              </w:rPr>
              <w:t xml:space="preserve"> and</w:t>
            </w:r>
          </w:p>
          <w:p w14:paraId="05F8EE0A" w14:textId="77777777" w:rsidR="001E3303" w:rsidRDefault="00EC0171">
            <w:pPr>
              <w:pStyle w:val="TableParagraph"/>
              <w:spacing w:before="1" w:line="229" w:lineRule="exact"/>
              <w:rPr>
                <w:b/>
                <w:sz w:val="20"/>
              </w:rPr>
            </w:pPr>
            <w:r>
              <w:rPr>
                <w:b/>
                <w:color w:val="000000"/>
                <w:sz w:val="20"/>
                <w:highlight w:val="yellow"/>
              </w:rPr>
              <w:t>insight</w:t>
            </w:r>
            <w:r>
              <w:rPr>
                <w:b/>
                <w:color w:val="000000"/>
                <w:spacing w:val="-6"/>
                <w:sz w:val="20"/>
                <w:highlight w:val="yellow"/>
              </w:rPr>
              <w:t xml:space="preserve"> </w:t>
            </w:r>
            <w:r>
              <w:rPr>
                <w:b/>
                <w:color w:val="000000"/>
                <w:sz w:val="20"/>
                <w:highlight w:val="yellow"/>
              </w:rPr>
              <w:t>on</w:t>
            </w:r>
            <w:r>
              <w:rPr>
                <w:b/>
                <w:color w:val="000000"/>
                <w:spacing w:val="-5"/>
                <w:sz w:val="20"/>
                <w:highlight w:val="yellow"/>
              </w:rPr>
              <w:t xml:space="preserve"> </w:t>
            </w:r>
            <w:r>
              <w:rPr>
                <w:b/>
                <w:color w:val="000000"/>
                <w:sz w:val="20"/>
                <w:highlight w:val="yellow"/>
              </w:rPr>
              <w:t>these</w:t>
            </w:r>
            <w:r>
              <w:rPr>
                <w:b/>
                <w:color w:val="000000"/>
                <w:spacing w:val="-7"/>
                <w:sz w:val="20"/>
                <w:highlight w:val="yellow"/>
              </w:rPr>
              <w:t xml:space="preserve"> </w:t>
            </w:r>
            <w:r>
              <w:rPr>
                <w:b/>
                <w:color w:val="000000"/>
                <w:spacing w:val="-2"/>
                <w:sz w:val="20"/>
                <w:highlight w:val="yellow"/>
              </w:rPr>
              <w:t>absences?</w:t>
            </w:r>
          </w:p>
          <w:p w14:paraId="39D0B805" w14:textId="77777777" w:rsidR="001E3303" w:rsidRDefault="00EC0171">
            <w:pPr>
              <w:pStyle w:val="TableParagraph"/>
              <w:spacing w:line="230" w:lineRule="exact"/>
              <w:rPr>
                <w:i/>
                <w:sz w:val="20"/>
              </w:rPr>
            </w:pPr>
            <w:r>
              <w:rPr>
                <w:i/>
                <w:color w:val="000000"/>
                <w:sz w:val="20"/>
                <w:highlight w:val="yellow"/>
              </w:rPr>
              <w:t>Absences</w:t>
            </w:r>
            <w:r>
              <w:rPr>
                <w:i/>
                <w:color w:val="000000"/>
                <w:spacing w:val="-1"/>
                <w:sz w:val="20"/>
                <w:highlight w:val="yellow"/>
              </w:rPr>
              <w:t xml:space="preserve"> </w:t>
            </w:r>
            <w:r>
              <w:rPr>
                <w:i/>
                <w:color w:val="000000"/>
                <w:sz w:val="20"/>
                <w:highlight w:val="yellow"/>
              </w:rPr>
              <w:t>listed</w:t>
            </w:r>
            <w:r>
              <w:rPr>
                <w:i/>
                <w:color w:val="000000"/>
                <w:spacing w:val="-4"/>
                <w:sz w:val="20"/>
                <w:highlight w:val="yellow"/>
              </w:rPr>
              <w:t xml:space="preserve"> </w:t>
            </w:r>
            <w:r>
              <w:rPr>
                <w:i/>
                <w:color w:val="000000"/>
                <w:sz w:val="20"/>
                <w:highlight w:val="yellow"/>
              </w:rPr>
              <w:t>on</w:t>
            </w:r>
            <w:r>
              <w:rPr>
                <w:i/>
                <w:color w:val="000000"/>
                <w:spacing w:val="-4"/>
                <w:sz w:val="20"/>
                <w:highlight w:val="yellow"/>
              </w:rPr>
              <w:t xml:space="preserve"> </w:t>
            </w:r>
            <w:r>
              <w:rPr>
                <w:i/>
                <w:color w:val="000000"/>
                <w:sz w:val="20"/>
                <w:highlight w:val="yellow"/>
              </w:rPr>
              <w:t>the</w:t>
            </w:r>
            <w:r>
              <w:rPr>
                <w:i/>
                <w:color w:val="000000"/>
                <w:spacing w:val="-4"/>
                <w:sz w:val="20"/>
                <w:highlight w:val="yellow"/>
              </w:rPr>
              <w:t xml:space="preserve"> </w:t>
            </w:r>
            <w:r>
              <w:rPr>
                <w:i/>
                <w:color w:val="000000"/>
                <w:sz w:val="20"/>
                <w:highlight w:val="yellow"/>
              </w:rPr>
              <w:t>Notification</w:t>
            </w:r>
            <w:r>
              <w:rPr>
                <w:i/>
                <w:color w:val="000000"/>
                <w:spacing w:val="-3"/>
                <w:sz w:val="20"/>
                <w:highlight w:val="yellow"/>
              </w:rPr>
              <w:t xml:space="preserve"> </w:t>
            </w:r>
            <w:r>
              <w:rPr>
                <w:i/>
                <w:color w:val="000000"/>
                <w:sz w:val="20"/>
                <w:highlight w:val="yellow"/>
              </w:rPr>
              <w:t>Letter</w:t>
            </w:r>
            <w:r>
              <w:rPr>
                <w:i/>
                <w:color w:val="000000"/>
                <w:spacing w:val="-4"/>
                <w:sz w:val="20"/>
                <w:highlight w:val="yellow"/>
              </w:rPr>
              <w:t xml:space="preserve"> </w:t>
            </w:r>
            <w:r>
              <w:rPr>
                <w:i/>
                <w:color w:val="000000"/>
                <w:sz w:val="20"/>
                <w:highlight w:val="yellow"/>
              </w:rPr>
              <w:t>can</w:t>
            </w:r>
            <w:r>
              <w:rPr>
                <w:i/>
                <w:color w:val="000000"/>
                <w:spacing w:val="-5"/>
                <w:sz w:val="20"/>
                <w:highlight w:val="yellow"/>
              </w:rPr>
              <w:t xml:space="preserve"> </w:t>
            </w:r>
            <w:r>
              <w:rPr>
                <w:i/>
                <w:color w:val="000000"/>
                <w:sz w:val="20"/>
                <w:highlight w:val="yellow"/>
              </w:rPr>
              <w:t>be</w:t>
            </w:r>
            <w:r>
              <w:rPr>
                <w:i/>
                <w:color w:val="000000"/>
                <w:spacing w:val="-4"/>
                <w:sz w:val="20"/>
                <w:highlight w:val="yellow"/>
              </w:rPr>
              <w:t xml:space="preserve"> </w:t>
            </w:r>
            <w:r>
              <w:rPr>
                <w:i/>
                <w:color w:val="000000"/>
                <w:sz w:val="20"/>
                <w:highlight w:val="yellow"/>
              </w:rPr>
              <w:t>utilised,</w:t>
            </w:r>
            <w:r>
              <w:rPr>
                <w:i/>
                <w:color w:val="000000"/>
                <w:spacing w:val="-4"/>
                <w:sz w:val="20"/>
                <w:highlight w:val="yellow"/>
              </w:rPr>
              <w:t xml:space="preserve"> </w:t>
            </w:r>
            <w:r>
              <w:rPr>
                <w:i/>
                <w:color w:val="000000"/>
                <w:sz w:val="20"/>
                <w:highlight w:val="yellow"/>
              </w:rPr>
              <w:t>are</w:t>
            </w:r>
            <w:r>
              <w:rPr>
                <w:i/>
                <w:color w:val="000000"/>
                <w:spacing w:val="-4"/>
                <w:sz w:val="20"/>
                <w:highlight w:val="yellow"/>
              </w:rPr>
              <w:t xml:space="preserve"> </w:t>
            </w:r>
            <w:r>
              <w:rPr>
                <w:i/>
                <w:color w:val="000000"/>
                <w:sz w:val="20"/>
                <w:highlight w:val="yellow"/>
              </w:rPr>
              <w:t>there</w:t>
            </w:r>
            <w:r>
              <w:rPr>
                <w:i/>
                <w:color w:val="000000"/>
                <w:spacing w:val="-2"/>
                <w:sz w:val="20"/>
                <w:highlight w:val="yellow"/>
              </w:rPr>
              <w:t xml:space="preserve"> </w:t>
            </w:r>
            <w:r>
              <w:rPr>
                <w:i/>
                <w:color w:val="000000"/>
                <w:sz w:val="20"/>
                <w:highlight w:val="yellow"/>
              </w:rPr>
              <w:t>any</w:t>
            </w:r>
            <w:r>
              <w:rPr>
                <w:i/>
                <w:color w:val="000000"/>
                <w:spacing w:val="-3"/>
                <w:sz w:val="20"/>
                <w:highlight w:val="yellow"/>
              </w:rPr>
              <w:t xml:space="preserve"> </w:t>
            </w:r>
            <w:r>
              <w:rPr>
                <w:i/>
                <w:color w:val="000000"/>
                <w:sz w:val="20"/>
                <w:highlight w:val="yellow"/>
              </w:rPr>
              <w:t>patterns or</w:t>
            </w:r>
            <w:r>
              <w:rPr>
                <w:i/>
                <w:color w:val="000000"/>
                <w:spacing w:val="-4"/>
                <w:sz w:val="20"/>
                <w:highlight w:val="yellow"/>
              </w:rPr>
              <w:t xml:space="preserve"> </w:t>
            </w:r>
            <w:r>
              <w:rPr>
                <w:i/>
                <w:color w:val="000000"/>
                <w:sz w:val="20"/>
                <w:highlight w:val="yellow"/>
              </w:rPr>
              <w:t>trends</w:t>
            </w:r>
            <w:r>
              <w:rPr>
                <w:i/>
                <w:color w:val="000000"/>
                <w:spacing w:val="-3"/>
                <w:sz w:val="20"/>
                <w:highlight w:val="yellow"/>
              </w:rPr>
              <w:t xml:space="preserve"> </w:t>
            </w:r>
            <w:r>
              <w:rPr>
                <w:i/>
                <w:color w:val="000000"/>
                <w:sz w:val="20"/>
                <w:highlight w:val="yellow"/>
              </w:rPr>
              <w:t>identified</w:t>
            </w:r>
            <w:r>
              <w:rPr>
                <w:i/>
                <w:color w:val="000000"/>
                <w:spacing w:val="-4"/>
                <w:sz w:val="20"/>
                <w:highlight w:val="yellow"/>
              </w:rPr>
              <w:t xml:space="preserve"> </w:t>
            </w:r>
            <w:r>
              <w:rPr>
                <w:i/>
                <w:color w:val="000000"/>
                <w:sz w:val="20"/>
                <w:highlight w:val="yellow"/>
              </w:rPr>
              <w:t>or</w:t>
            </w:r>
            <w:r>
              <w:rPr>
                <w:i/>
                <w:color w:val="000000"/>
                <w:sz w:val="20"/>
              </w:rPr>
              <w:t xml:space="preserve"> </w:t>
            </w:r>
            <w:r>
              <w:rPr>
                <w:i/>
                <w:color w:val="000000"/>
                <w:spacing w:val="-2"/>
                <w:sz w:val="20"/>
                <w:highlight w:val="yellow"/>
              </w:rPr>
              <w:t>disclosed?</w:t>
            </w:r>
          </w:p>
        </w:tc>
      </w:tr>
      <w:tr w:rsidR="001E3303" w14:paraId="3DC4C17F" w14:textId="77777777">
        <w:trPr>
          <w:trHeight w:val="1610"/>
        </w:trPr>
        <w:tc>
          <w:tcPr>
            <w:tcW w:w="9243" w:type="dxa"/>
            <w:gridSpan w:val="4"/>
          </w:tcPr>
          <w:p w14:paraId="3823501A" w14:textId="77777777" w:rsidR="001E3303" w:rsidRDefault="001E3303">
            <w:pPr>
              <w:pStyle w:val="TableParagraph"/>
              <w:ind w:left="0"/>
              <w:rPr>
                <w:rFonts w:ascii="Times New Roman"/>
                <w:sz w:val="20"/>
              </w:rPr>
            </w:pPr>
          </w:p>
        </w:tc>
      </w:tr>
      <w:tr w:rsidR="001E3303" w14:paraId="3347AAB8" w14:textId="77777777">
        <w:trPr>
          <w:trHeight w:val="553"/>
        </w:trPr>
        <w:tc>
          <w:tcPr>
            <w:tcW w:w="9243" w:type="dxa"/>
            <w:gridSpan w:val="4"/>
          </w:tcPr>
          <w:p w14:paraId="40400CFD" w14:textId="6B5A2C97" w:rsidR="001E3303" w:rsidRDefault="00EC0171">
            <w:pPr>
              <w:pStyle w:val="TableParagraph"/>
              <w:spacing w:line="229" w:lineRule="exact"/>
              <w:rPr>
                <w:sz w:val="20"/>
              </w:rPr>
            </w:pPr>
            <w:r>
              <w:rPr>
                <w:b/>
                <w:color w:val="000000"/>
                <w:sz w:val="20"/>
                <w:highlight w:val="yellow"/>
              </w:rPr>
              <w:t>Are</w:t>
            </w:r>
            <w:r>
              <w:rPr>
                <w:b/>
                <w:color w:val="000000"/>
                <w:spacing w:val="-8"/>
                <w:sz w:val="20"/>
                <w:highlight w:val="yellow"/>
              </w:rPr>
              <w:t xml:space="preserve"> </w:t>
            </w:r>
            <w:r>
              <w:rPr>
                <w:b/>
                <w:color w:val="000000"/>
                <w:sz w:val="20"/>
                <w:highlight w:val="yellow"/>
              </w:rPr>
              <w:t>there</w:t>
            </w:r>
            <w:r>
              <w:rPr>
                <w:b/>
                <w:color w:val="000000"/>
                <w:spacing w:val="-7"/>
                <w:sz w:val="20"/>
                <w:highlight w:val="yellow"/>
              </w:rPr>
              <w:t xml:space="preserve"> </w:t>
            </w:r>
            <w:r>
              <w:rPr>
                <w:b/>
                <w:color w:val="000000"/>
                <w:sz w:val="20"/>
                <w:highlight w:val="yellow"/>
              </w:rPr>
              <w:t>any</w:t>
            </w:r>
            <w:r>
              <w:rPr>
                <w:b/>
                <w:color w:val="000000"/>
                <w:spacing w:val="-7"/>
                <w:sz w:val="20"/>
                <w:highlight w:val="yellow"/>
              </w:rPr>
              <w:t xml:space="preserve"> </w:t>
            </w:r>
            <w:r>
              <w:rPr>
                <w:b/>
                <w:color w:val="000000"/>
                <w:sz w:val="20"/>
                <w:highlight w:val="yellow"/>
              </w:rPr>
              <w:t>factors</w:t>
            </w:r>
            <w:r>
              <w:rPr>
                <w:b/>
                <w:color w:val="000000"/>
                <w:spacing w:val="-7"/>
                <w:sz w:val="20"/>
                <w:highlight w:val="yellow"/>
              </w:rPr>
              <w:t xml:space="preserve"> </w:t>
            </w:r>
            <w:r>
              <w:rPr>
                <w:b/>
                <w:color w:val="000000"/>
                <w:sz w:val="20"/>
                <w:highlight w:val="yellow"/>
              </w:rPr>
              <w:t>affecting</w:t>
            </w:r>
            <w:r>
              <w:rPr>
                <w:b/>
                <w:color w:val="000000"/>
                <w:spacing w:val="-6"/>
                <w:sz w:val="20"/>
                <w:highlight w:val="yellow"/>
              </w:rPr>
              <w:t xml:space="preserve"> </w:t>
            </w:r>
            <w:r>
              <w:rPr>
                <w:b/>
                <w:color w:val="000000"/>
                <w:sz w:val="20"/>
                <w:highlight w:val="yellow"/>
              </w:rPr>
              <w:t>the</w:t>
            </w:r>
            <w:r>
              <w:rPr>
                <w:b/>
                <w:color w:val="000000"/>
                <w:spacing w:val="-7"/>
                <w:sz w:val="20"/>
                <w:highlight w:val="yellow"/>
              </w:rPr>
              <w:t xml:space="preserve"> </w:t>
            </w:r>
            <w:r w:rsidR="003E2A1C">
              <w:rPr>
                <w:b/>
                <w:color w:val="000000"/>
                <w:sz w:val="20"/>
                <w:highlight w:val="yellow"/>
              </w:rPr>
              <w:t>c</w:t>
            </w:r>
            <w:r>
              <w:rPr>
                <w:b/>
                <w:color w:val="000000"/>
                <w:sz w:val="20"/>
                <w:highlight w:val="yellow"/>
              </w:rPr>
              <w:t>olleague</w:t>
            </w:r>
            <w:r w:rsidR="003E2A1C">
              <w:rPr>
                <w:b/>
                <w:color w:val="000000"/>
                <w:spacing w:val="-6"/>
                <w:sz w:val="20"/>
                <w:highlight w:val="yellow"/>
              </w:rPr>
              <w:t>-</w:t>
            </w:r>
            <w:r>
              <w:rPr>
                <w:b/>
                <w:color w:val="000000"/>
                <w:sz w:val="20"/>
                <w:highlight w:val="yellow"/>
              </w:rPr>
              <w:t>in</w:t>
            </w:r>
            <w:r w:rsidR="003E2A1C">
              <w:rPr>
                <w:b/>
                <w:color w:val="000000"/>
                <w:spacing w:val="-6"/>
                <w:sz w:val="20"/>
                <w:highlight w:val="yellow"/>
              </w:rPr>
              <w:t>-t</w:t>
            </w:r>
            <w:r>
              <w:rPr>
                <w:b/>
                <w:color w:val="000000"/>
                <w:sz w:val="20"/>
                <w:highlight w:val="yellow"/>
              </w:rPr>
              <w:t>raining’s</w:t>
            </w:r>
            <w:r>
              <w:rPr>
                <w:b/>
                <w:color w:val="000000"/>
                <w:spacing w:val="-8"/>
                <w:sz w:val="20"/>
                <w:highlight w:val="yellow"/>
              </w:rPr>
              <w:t xml:space="preserve"> </w:t>
            </w:r>
            <w:r>
              <w:rPr>
                <w:b/>
                <w:color w:val="000000"/>
                <w:spacing w:val="-2"/>
                <w:sz w:val="20"/>
                <w:highlight w:val="yellow"/>
              </w:rPr>
              <w:t>absence</w:t>
            </w:r>
            <w:r>
              <w:rPr>
                <w:color w:val="000000"/>
                <w:spacing w:val="-2"/>
                <w:sz w:val="20"/>
                <w:highlight w:val="yellow"/>
              </w:rPr>
              <w:t>?</w:t>
            </w:r>
          </w:p>
          <w:p w14:paraId="743F164E" w14:textId="77777777" w:rsidR="001E3303" w:rsidRDefault="00EC0171">
            <w:pPr>
              <w:pStyle w:val="TableParagraph"/>
              <w:rPr>
                <w:i/>
                <w:sz w:val="20"/>
              </w:rPr>
            </w:pPr>
            <w:r>
              <w:rPr>
                <w:i/>
                <w:color w:val="000000"/>
                <w:spacing w:val="-9"/>
                <w:sz w:val="20"/>
                <w:highlight w:val="yellow"/>
              </w:rPr>
              <w:t xml:space="preserve"> </w:t>
            </w:r>
            <w:r>
              <w:rPr>
                <w:i/>
                <w:color w:val="000000"/>
                <w:sz w:val="20"/>
                <w:highlight w:val="yellow"/>
              </w:rPr>
              <w:t>i.e.</w:t>
            </w:r>
            <w:r>
              <w:rPr>
                <w:i/>
                <w:color w:val="000000"/>
                <w:spacing w:val="-9"/>
                <w:sz w:val="20"/>
                <w:highlight w:val="yellow"/>
              </w:rPr>
              <w:t xml:space="preserve"> </w:t>
            </w:r>
            <w:r>
              <w:rPr>
                <w:i/>
                <w:color w:val="000000"/>
                <w:sz w:val="20"/>
                <w:highlight w:val="yellow"/>
              </w:rPr>
              <w:t>carer</w:t>
            </w:r>
            <w:r>
              <w:rPr>
                <w:i/>
                <w:color w:val="000000"/>
                <w:spacing w:val="-7"/>
                <w:sz w:val="20"/>
                <w:highlight w:val="yellow"/>
              </w:rPr>
              <w:t xml:space="preserve"> </w:t>
            </w:r>
            <w:r>
              <w:rPr>
                <w:i/>
                <w:color w:val="000000"/>
                <w:sz w:val="20"/>
                <w:highlight w:val="yellow"/>
              </w:rPr>
              <w:t>responsibilities,</w:t>
            </w:r>
            <w:r>
              <w:rPr>
                <w:i/>
                <w:color w:val="000000"/>
                <w:spacing w:val="-7"/>
                <w:sz w:val="20"/>
                <w:highlight w:val="yellow"/>
              </w:rPr>
              <w:t xml:space="preserve"> </w:t>
            </w:r>
            <w:r>
              <w:rPr>
                <w:i/>
                <w:color w:val="000000"/>
                <w:sz w:val="20"/>
                <w:highlight w:val="yellow"/>
              </w:rPr>
              <w:t>medical</w:t>
            </w:r>
            <w:r>
              <w:rPr>
                <w:i/>
                <w:color w:val="000000"/>
                <w:spacing w:val="-9"/>
                <w:sz w:val="20"/>
                <w:highlight w:val="yellow"/>
              </w:rPr>
              <w:t xml:space="preserve"> </w:t>
            </w:r>
            <w:r>
              <w:rPr>
                <w:i/>
                <w:color w:val="000000"/>
                <w:spacing w:val="-2"/>
                <w:sz w:val="20"/>
                <w:highlight w:val="yellow"/>
              </w:rPr>
              <w:t>condition?</w:t>
            </w:r>
          </w:p>
        </w:tc>
      </w:tr>
      <w:tr w:rsidR="001E3303" w14:paraId="77E760CC" w14:textId="77777777">
        <w:trPr>
          <w:trHeight w:val="1415"/>
        </w:trPr>
        <w:tc>
          <w:tcPr>
            <w:tcW w:w="9243" w:type="dxa"/>
            <w:gridSpan w:val="4"/>
          </w:tcPr>
          <w:p w14:paraId="5F6D1C66" w14:textId="77777777" w:rsidR="001E3303" w:rsidRDefault="001E3303">
            <w:pPr>
              <w:pStyle w:val="TableParagraph"/>
              <w:ind w:left="0"/>
              <w:rPr>
                <w:rFonts w:ascii="Times New Roman"/>
                <w:sz w:val="20"/>
              </w:rPr>
            </w:pPr>
          </w:p>
        </w:tc>
      </w:tr>
      <w:tr w:rsidR="001E3303" w14:paraId="09486B9F" w14:textId="77777777">
        <w:trPr>
          <w:trHeight w:val="458"/>
        </w:trPr>
        <w:tc>
          <w:tcPr>
            <w:tcW w:w="9243" w:type="dxa"/>
            <w:gridSpan w:val="4"/>
          </w:tcPr>
          <w:p w14:paraId="027979F5" w14:textId="401438C7" w:rsidR="001E3303" w:rsidRDefault="00EC0171">
            <w:pPr>
              <w:pStyle w:val="TableParagraph"/>
              <w:spacing w:line="228" w:lineRule="exact"/>
              <w:ind w:right="190"/>
              <w:rPr>
                <w:i/>
                <w:sz w:val="20"/>
              </w:rPr>
            </w:pPr>
            <w:r>
              <w:rPr>
                <w:b/>
                <w:color w:val="000000"/>
                <w:sz w:val="20"/>
                <w:highlight w:val="yellow"/>
              </w:rPr>
              <w:t>Can</w:t>
            </w:r>
            <w:r>
              <w:rPr>
                <w:b/>
                <w:color w:val="000000"/>
                <w:spacing w:val="-5"/>
                <w:sz w:val="20"/>
                <w:highlight w:val="yellow"/>
              </w:rPr>
              <w:t xml:space="preserve"> </w:t>
            </w:r>
            <w:r>
              <w:rPr>
                <w:b/>
                <w:color w:val="000000"/>
                <w:sz w:val="20"/>
                <w:highlight w:val="yellow"/>
              </w:rPr>
              <w:t>the</w:t>
            </w:r>
            <w:r>
              <w:rPr>
                <w:b/>
                <w:color w:val="000000"/>
                <w:spacing w:val="-5"/>
                <w:sz w:val="20"/>
                <w:highlight w:val="yellow"/>
              </w:rPr>
              <w:t xml:space="preserve"> </w:t>
            </w:r>
            <w:r w:rsidR="003E2A1C">
              <w:rPr>
                <w:b/>
                <w:color w:val="000000"/>
                <w:sz w:val="20"/>
                <w:highlight w:val="yellow"/>
              </w:rPr>
              <w:t>c</w:t>
            </w:r>
            <w:r w:rsidR="005F2B34">
              <w:rPr>
                <w:b/>
                <w:color w:val="000000"/>
                <w:sz w:val="20"/>
                <w:highlight w:val="yellow"/>
              </w:rPr>
              <w:t xml:space="preserve">olleague-in-training </w:t>
            </w:r>
            <w:r>
              <w:rPr>
                <w:b/>
                <w:color w:val="000000"/>
                <w:sz w:val="20"/>
                <w:highlight w:val="yellow"/>
              </w:rPr>
              <w:t>envisage</w:t>
            </w:r>
            <w:r>
              <w:rPr>
                <w:b/>
                <w:color w:val="000000"/>
                <w:spacing w:val="-5"/>
                <w:sz w:val="20"/>
                <w:highlight w:val="yellow"/>
              </w:rPr>
              <w:t xml:space="preserve"> </w:t>
            </w:r>
            <w:r>
              <w:rPr>
                <w:b/>
                <w:color w:val="000000"/>
                <w:sz w:val="20"/>
                <w:highlight w:val="yellow"/>
              </w:rPr>
              <w:t>any</w:t>
            </w:r>
            <w:r>
              <w:rPr>
                <w:b/>
                <w:color w:val="000000"/>
                <w:spacing w:val="-5"/>
                <w:sz w:val="20"/>
                <w:highlight w:val="yellow"/>
              </w:rPr>
              <w:t xml:space="preserve"> </w:t>
            </w:r>
            <w:r>
              <w:rPr>
                <w:b/>
                <w:color w:val="000000"/>
                <w:sz w:val="20"/>
                <w:highlight w:val="yellow"/>
              </w:rPr>
              <w:t>potential</w:t>
            </w:r>
            <w:r>
              <w:rPr>
                <w:b/>
                <w:color w:val="000000"/>
                <w:spacing w:val="-5"/>
                <w:sz w:val="20"/>
                <w:highlight w:val="yellow"/>
              </w:rPr>
              <w:t xml:space="preserve"> </w:t>
            </w:r>
            <w:r>
              <w:rPr>
                <w:b/>
                <w:color w:val="000000"/>
                <w:sz w:val="20"/>
                <w:highlight w:val="yellow"/>
              </w:rPr>
              <w:t>issues</w:t>
            </w:r>
            <w:r>
              <w:rPr>
                <w:b/>
                <w:color w:val="000000"/>
                <w:spacing w:val="-5"/>
                <w:sz w:val="20"/>
                <w:highlight w:val="yellow"/>
              </w:rPr>
              <w:t xml:space="preserve"> </w:t>
            </w:r>
            <w:r>
              <w:rPr>
                <w:b/>
                <w:color w:val="000000"/>
                <w:sz w:val="20"/>
                <w:highlight w:val="yellow"/>
              </w:rPr>
              <w:t>which</w:t>
            </w:r>
            <w:r>
              <w:rPr>
                <w:b/>
                <w:color w:val="000000"/>
                <w:spacing w:val="-5"/>
                <w:sz w:val="20"/>
                <w:highlight w:val="yellow"/>
              </w:rPr>
              <w:t xml:space="preserve"> </w:t>
            </w:r>
            <w:r>
              <w:rPr>
                <w:b/>
                <w:color w:val="000000"/>
                <w:sz w:val="20"/>
                <w:highlight w:val="yellow"/>
              </w:rPr>
              <w:t>may</w:t>
            </w:r>
            <w:r>
              <w:rPr>
                <w:b/>
                <w:color w:val="000000"/>
                <w:spacing w:val="-3"/>
                <w:sz w:val="20"/>
                <w:highlight w:val="yellow"/>
              </w:rPr>
              <w:t xml:space="preserve"> </w:t>
            </w:r>
            <w:r>
              <w:rPr>
                <w:b/>
                <w:color w:val="000000"/>
                <w:sz w:val="20"/>
                <w:highlight w:val="yellow"/>
              </w:rPr>
              <w:t>lead</w:t>
            </w:r>
            <w:r>
              <w:rPr>
                <w:b/>
                <w:color w:val="000000"/>
                <w:spacing w:val="-2"/>
                <w:sz w:val="20"/>
                <w:highlight w:val="yellow"/>
              </w:rPr>
              <w:t xml:space="preserve"> </w:t>
            </w:r>
            <w:r>
              <w:rPr>
                <w:b/>
                <w:color w:val="000000"/>
                <w:sz w:val="20"/>
                <w:highlight w:val="yellow"/>
              </w:rPr>
              <w:t>to</w:t>
            </w:r>
            <w:r>
              <w:rPr>
                <w:b/>
                <w:color w:val="000000"/>
                <w:spacing w:val="-4"/>
                <w:sz w:val="20"/>
                <w:highlight w:val="yellow"/>
              </w:rPr>
              <w:t xml:space="preserve"> </w:t>
            </w:r>
            <w:r>
              <w:rPr>
                <w:b/>
                <w:color w:val="000000"/>
                <w:sz w:val="20"/>
                <w:highlight w:val="yellow"/>
              </w:rPr>
              <w:t>further</w:t>
            </w:r>
            <w:r>
              <w:rPr>
                <w:b/>
                <w:color w:val="000000"/>
                <w:sz w:val="20"/>
              </w:rPr>
              <w:t xml:space="preserve"> </w:t>
            </w:r>
            <w:r>
              <w:rPr>
                <w:b/>
                <w:color w:val="000000"/>
                <w:sz w:val="20"/>
                <w:highlight w:val="yellow"/>
              </w:rPr>
              <w:t xml:space="preserve">absence? </w:t>
            </w:r>
            <w:r>
              <w:rPr>
                <w:i/>
                <w:color w:val="000000"/>
                <w:sz w:val="20"/>
                <w:highlight w:val="yellow"/>
              </w:rPr>
              <w:t>i.e. surgery later in year</w:t>
            </w:r>
          </w:p>
        </w:tc>
      </w:tr>
      <w:tr w:rsidR="001E3303" w14:paraId="7A796CBA" w14:textId="77777777">
        <w:trPr>
          <w:trHeight w:val="1415"/>
        </w:trPr>
        <w:tc>
          <w:tcPr>
            <w:tcW w:w="9243" w:type="dxa"/>
            <w:gridSpan w:val="4"/>
          </w:tcPr>
          <w:p w14:paraId="3A556E68" w14:textId="77777777" w:rsidR="001E3303" w:rsidRDefault="001E3303">
            <w:pPr>
              <w:pStyle w:val="TableParagraph"/>
              <w:ind w:left="0"/>
              <w:rPr>
                <w:rFonts w:ascii="Times New Roman"/>
                <w:sz w:val="20"/>
              </w:rPr>
            </w:pPr>
          </w:p>
        </w:tc>
      </w:tr>
      <w:tr w:rsidR="001E3303" w14:paraId="6A242436" w14:textId="77777777">
        <w:trPr>
          <w:trHeight w:val="789"/>
        </w:trPr>
        <w:tc>
          <w:tcPr>
            <w:tcW w:w="9243" w:type="dxa"/>
            <w:gridSpan w:val="4"/>
          </w:tcPr>
          <w:p w14:paraId="1F4D0E23" w14:textId="71575862" w:rsidR="001E3303" w:rsidRDefault="00EC0171">
            <w:pPr>
              <w:pStyle w:val="TableParagraph"/>
              <w:ind w:right="190"/>
              <w:rPr>
                <w:i/>
                <w:sz w:val="20"/>
              </w:rPr>
            </w:pPr>
            <w:r>
              <w:rPr>
                <w:b/>
                <w:color w:val="000000"/>
                <w:sz w:val="20"/>
                <w:highlight w:val="yellow"/>
              </w:rPr>
              <w:t>Is</w:t>
            </w:r>
            <w:r>
              <w:rPr>
                <w:b/>
                <w:color w:val="000000"/>
                <w:spacing w:val="-6"/>
                <w:sz w:val="20"/>
                <w:highlight w:val="yellow"/>
              </w:rPr>
              <w:t xml:space="preserve"> </w:t>
            </w:r>
            <w:r>
              <w:rPr>
                <w:b/>
                <w:color w:val="000000"/>
                <w:sz w:val="20"/>
                <w:highlight w:val="yellow"/>
              </w:rPr>
              <w:t>there</w:t>
            </w:r>
            <w:r>
              <w:rPr>
                <w:b/>
                <w:color w:val="000000"/>
                <w:spacing w:val="-3"/>
                <w:sz w:val="20"/>
                <w:highlight w:val="yellow"/>
              </w:rPr>
              <w:t xml:space="preserve"> </w:t>
            </w:r>
            <w:r>
              <w:rPr>
                <w:b/>
                <w:color w:val="000000"/>
                <w:sz w:val="20"/>
                <w:highlight w:val="yellow"/>
              </w:rPr>
              <w:t>any</w:t>
            </w:r>
            <w:r>
              <w:rPr>
                <w:b/>
                <w:color w:val="000000"/>
                <w:spacing w:val="-3"/>
                <w:sz w:val="20"/>
                <w:highlight w:val="yellow"/>
              </w:rPr>
              <w:t xml:space="preserve"> </w:t>
            </w:r>
            <w:r>
              <w:rPr>
                <w:b/>
                <w:color w:val="000000"/>
                <w:sz w:val="20"/>
                <w:highlight w:val="yellow"/>
              </w:rPr>
              <w:t>support</w:t>
            </w:r>
            <w:r>
              <w:rPr>
                <w:b/>
                <w:color w:val="000000"/>
                <w:spacing w:val="-4"/>
                <w:sz w:val="20"/>
                <w:highlight w:val="yellow"/>
              </w:rPr>
              <w:t xml:space="preserve"> </w:t>
            </w:r>
            <w:r>
              <w:rPr>
                <w:b/>
                <w:color w:val="000000"/>
                <w:sz w:val="20"/>
                <w:highlight w:val="yellow"/>
              </w:rPr>
              <w:t>that</w:t>
            </w:r>
            <w:r>
              <w:rPr>
                <w:b/>
                <w:color w:val="000000"/>
                <w:spacing w:val="-5"/>
                <w:sz w:val="20"/>
                <w:highlight w:val="yellow"/>
              </w:rPr>
              <w:t xml:space="preserve"> </w:t>
            </w:r>
            <w:r>
              <w:rPr>
                <w:b/>
                <w:color w:val="000000"/>
                <w:sz w:val="20"/>
                <w:highlight w:val="yellow"/>
              </w:rPr>
              <w:t>the</w:t>
            </w:r>
            <w:r>
              <w:rPr>
                <w:b/>
                <w:color w:val="000000"/>
                <w:spacing w:val="-5"/>
                <w:sz w:val="20"/>
                <w:highlight w:val="yellow"/>
              </w:rPr>
              <w:t xml:space="preserve"> </w:t>
            </w:r>
            <w:r w:rsidR="003E2A1C">
              <w:rPr>
                <w:b/>
                <w:color w:val="000000"/>
                <w:sz w:val="20"/>
                <w:highlight w:val="yellow"/>
              </w:rPr>
              <w:t>c</w:t>
            </w:r>
            <w:r w:rsidR="005F2B34">
              <w:rPr>
                <w:b/>
                <w:color w:val="000000"/>
                <w:sz w:val="20"/>
                <w:highlight w:val="yellow"/>
              </w:rPr>
              <w:t xml:space="preserve">olleague-in-training </w:t>
            </w:r>
            <w:r>
              <w:rPr>
                <w:b/>
                <w:color w:val="000000"/>
                <w:sz w:val="20"/>
                <w:highlight w:val="yellow"/>
              </w:rPr>
              <w:t>requires</w:t>
            </w:r>
            <w:r>
              <w:rPr>
                <w:b/>
                <w:color w:val="000000"/>
                <w:spacing w:val="-3"/>
                <w:sz w:val="20"/>
                <w:highlight w:val="yellow"/>
              </w:rPr>
              <w:t xml:space="preserve"> </w:t>
            </w:r>
            <w:r>
              <w:rPr>
                <w:b/>
                <w:color w:val="000000"/>
                <w:sz w:val="20"/>
                <w:highlight w:val="yellow"/>
              </w:rPr>
              <w:t>to</w:t>
            </w:r>
            <w:r>
              <w:rPr>
                <w:b/>
                <w:color w:val="000000"/>
                <w:spacing w:val="-4"/>
                <w:sz w:val="20"/>
                <w:highlight w:val="yellow"/>
              </w:rPr>
              <w:t xml:space="preserve"> </w:t>
            </w:r>
            <w:r>
              <w:rPr>
                <w:b/>
                <w:color w:val="000000"/>
                <w:sz w:val="20"/>
                <w:highlight w:val="yellow"/>
              </w:rPr>
              <w:t>maintain</w:t>
            </w:r>
            <w:r>
              <w:rPr>
                <w:b/>
                <w:color w:val="000000"/>
                <w:spacing w:val="-5"/>
                <w:sz w:val="20"/>
                <w:highlight w:val="yellow"/>
              </w:rPr>
              <w:t xml:space="preserve"> </w:t>
            </w:r>
            <w:r>
              <w:rPr>
                <w:b/>
                <w:color w:val="000000"/>
                <w:sz w:val="20"/>
                <w:highlight w:val="yellow"/>
              </w:rPr>
              <w:t>Attendance</w:t>
            </w:r>
            <w:r>
              <w:rPr>
                <w:b/>
                <w:color w:val="000000"/>
                <w:spacing w:val="-5"/>
                <w:sz w:val="20"/>
                <w:highlight w:val="yellow"/>
              </w:rPr>
              <w:t xml:space="preserve"> </w:t>
            </w:r>
            <w:r>
              <w:rPr>
                <w:b/>
                <w:color w:val="000000"/>
                <w:sz w:val="20"/>
                <w:highlight w:val="yellow"/>
              </w:rPr>
              <w:t>at</w:t>
            </w:r>
            <w:r>
              <w:rPr>
                <w:b/>
                <w:color w:val="000000"/>
                <w:spacing w:val="-4"/>
                <w:sz w:val="20"/>
                <w:highlight w:val="yellow"/>
              </w:rPr>
              <w:t xml:space="preserve"> </w:t>
            </w:r>
            <w:r>
              <w:rPr>
                <w:b/>
                <w:color w:val="000000"/>
                <w:sz w:val="20"/>
                <w:highlight w:val="yellow"/>
              </w:rPr>
              <w:t>present</w:t>
            </w:r>
            <w:r>
              <w:rPr>
                <w:b/>
                <w:color w:val="000000"/>
                <w:sz w:val="20"/>
              </w:rPr>
              <w:t xml:space="preserve"> </w:t>
            </w:r>
            <w:r>
              <w:rPr>
                <w:b/>
                <w:color w:val="000000"/>
                <w:sz w:val="20"/>
                <w:highlight w:val="yellow"/>
              </w:rPr>
              <w:t xml:space="preserve">and in future? </w:t>
            </w:r>
            <w:r>
              <w:rPr>
                <w:i/>
                <w:color w:val="000000"/>
                <w:sz w:val="20"/>
                <w:highlight w:val="yellow"/>
              </w:rPr>
              <w:t>Reasonable Adjustments, flexible working</w:t>
            </w:r>
          </w:p>
        </w:tc>
      </w:tr>
      <w:tr w:rsidR="001E3303" w14:paraId="7298DB74" w14:textId="77777777">
        <w:trPr>
          <w:trHeight w:val="1413"/>
        </w:trPr>
        <w:tc>
          <w:tcPr>
            <w:tcW w:w="9243" w:type="dxa"/>
            <w:gridSpan w:val="4"/>
          </w:tcPr>
          <w:p w14:paraId="078E211C" w14:textId="77777777" w:rsidR="001E3303" w:rsidRDefault="001E3303">
            <w:pPr>
              <w:pStyle w:val="TableParagraph"/>
              <w:ind w:left="0"/>
              <w:rPr>
                <w:rFonts w:ascii="Times New Roman"/>
                <w:sz w:val="20"/>
              </w:rPr>
            </w:pPr>
          </w:p>
        </w:tc>
      </w:tr>
      <w:tr w:rsidR="001E3303" w14:paraId="5E750531" w14:textId="77777777">
        <w:trPr>
          <w:trHeight w:val="1381"/>
        </w:trPr>
        <w:tc>
          <w:tcPr>
            <w:tcW w:w="9243" w:type="dxa"/>
            <w:gridSpan w:val="4"/>
          </w:tcPr>
          <w:p w14:paraId="6D27D864" w14:textId="2B8ED026" w:rsidR="001E3303" w:rsidRDefault="00EC0171">
            <w:pPr>
              <w:pStyle w:val="TableParagraph"/>
              <w:ind w:right="412"/>
              <w:rPr>
                <w:sz w:val="20"/>
              </w:rPr>
            </w:pPr>
            <w:r>
              <w:rPr>
                <w:noProof/>
                <w:sz w:val="20"/>
              </w:rPr>
              <mc:AlternateContent>
                <mc:Choice Requires="wpg">
                  <w:drawing>
                    <wp:anchor distT="0" distB="0" distL="0" distR="0" simplePos="0" relativeHeight="251659776" behindDoc="1" locked="0" layoutInCell="1" allowOverlap="1" wp14:anchorId="77A70245" wp14:editId="5D0F001C">
                      <wp:simplePos x="0" y="0"/>
                      <wp:positionH relativeFrom="column">
                        <wp:posOffset>68580</wp:posOffset>
                      </wp:positionH>
                      <wp:positionV relativeFrom="paragraph">
                        <wp:posOffset>1776</wp:posOffset>
                      </wp:positionV>
                      <wp:extent cx="5531485" cy="29146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31485" cy="291465"/>
                                <a:chOff x="0" y="0"/>
                                <a:chExt cx="5531485" cy="291465"/>
                              </a:xfrm>
                            </wpg:grpSpPr>
                            <wps:wsp>
                              <wps:cNvPr id="6" name="Graphic 6"/>
                              <wps:cNvSpPr/>
                              <wps:spPr>
                                <a:xfrm>
                                  <a:off x="0" y="0"/>
                                  <a:ext cx="5531485" cy="291465"/>
                                </a:xfrm>
                                <a:custGeom>
                                  <a:avLst/>
                                  <a:gdLst/>
                                  <a:ahLst/>
                                  <a:cxnLst/>
                                  <a:rect l="l" t="t" r="r" b="b"/>
                                  <a:pathLst>
                                    <a:path w="5531485" h="291465">
                                      <a:moveTo>
                                        <a:pt x="5531485" y="0"/>
                                      </a:moveTo>
                                      <a:lnTo>
                                        <a:pt x="0" y="0"/>
                                      </a:lnTo>
                                      <a:lnTo>
                                        <a:pt x="0" y="144780"/>
                                      </a:lnTo>
                                      <a:lnTo>
                                        <a:pt x="0" y="291084"/>
                                      </a:lnTo>
                                      <a:lnTo>
                                        <a:pt x="5526913" y="291084"/>
                                      </a:lnTo>
                                      <a:lnTo>
                                        <a:pt x="5526913" y="144780"/>
                                      </a:lnTo>
                                      <a:lnTo>
                                        <a:pt x="5531485" y="144780"/>
                                      </a:lnTo>
                                      <a:lnTo>
                                        <a:pt x="5531485" y="0"/>
                                      </a:lnTo>
                                      <a:close/>
                                    </a:path>
                                  </a:pathLst>
                                </a:custGeom>
                                <a:solidFill>
                                  <a:srgbClr val="FFFF00"/>
                                </a:solidFill>
                              </wps:spPr>
                              <wps:bodyPr wrap="square" lIns="0" tIns="0" rIns="0" bIns="0" rtlCol="0">
                                <a:prstTxWarp prst="textNoShape">
                                  <a:avLst/>
                                </a:prstTxWarp>
                                <a:noAutofit/>
                              </wps:bodyPr>
                            </wps:wsp>
                          </wpg:wgp>
                        </a:graphicData>
                      </a:graphic>
                    </wp:anchor>
                  </w:drawing>
                </mc:Choice>
                <mc:Fallback>
                  <w:pict>
                    <v:group w14:anchorId="2148246A" id="Group 5" o:spid="_x0000_s1026" style="position:absolute;margin-left:5.4pt;margin-top:.15pt;width:435.55pt;height:22.95pt;z-index:-251656704;mso-wrap-distance-left:0;mso-wrap-distance-right:0" coordsize="55314,2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">
                      <v:shape id="Graphic 6" o:spid="_x0000_s1027" style="position:absolute;width:55314;height:2914;visibility:visible;mso-wrap-style:square;v-text-anchor:top" coordsize="5531485,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" path="m5531485,l,,,144780,,291084r5526913,l5526913,144780r4572,l5531485,xe" fillcolor="yellow" stroked="f">
                        <v:path arrowok="t"/>
                      </v:shape>
                    </v:group>
                  </w:pict>
                </mc:Fallback>
              </mc:AlternateContent>
            </w:r>
            <w:r>
              <w:rPr>
                <w:b/>
                <w:sz w:val="20"/>
              </w:rPr>
              <w:t>Does</w:t>
            </w:r>
            <w:r>
              <w:rPr>
                <w:b/>
                <w:spacing w:val="-6"/>
                <w:sz w:val="20"/>
              </w:rPr>
              <w:t xml:space="preserve"> </w:t>
            </w:r>
            <w:r>
              <w:rPr>
                <w:b/>
                <w:sz w:val="20"/>
              </w:rPr>
              <w:t>the</w:t>
            </w:r>
            <w:r>
              <w:rPr>
                <w:b/>
                <w:spacing w:val="-5"/>
                <w:sz w:val="20"/>
              </w:rPr>
              <w:t xml:space="preserve"> </w:t>
            </w:r>
            <w:r w:rsidR="005F2B34">
              <w:rPr>
                <w:b/>
                <w:sz w:val="20"/>
              </w:rPr>
              <w:t xml:space="preserve">Colleague-in-training </w:t>
            </w:r>
            <w:r>
              <w:rPr>
                <w:b/>
                <w:sz w:val="20"/>
              </w:rPr>
              <w:t>feel</w:t>
            </w:r>
            <w:r>
              <w:rPr>
                <w:b/>
                <w:spacing w:val="-5"/>
                <w:sz w:val="20"/>
              </w:rPr>
              <w:t xml:space="preserve"> </w:t>
            </w:r>
            <w:r>
              <w:rPr>
                <w:b/>
                <w:sz w:val="20"/>
              </w:rPr>
              <w:t>that</w:t>
            </w:r>
            <w:r>
              <w:rPr>
                <w:b/>
                <w:spacing w:val="-5"/>
                <w:sz w:val="20"/>
              </w:rPr>
              <w:t xml:space="preserve"> </w:t>
            </w:r>
            <w:r>
              <w:rPr>
                <w:b/>
                <w:sz w:val="20"/>
              </w:rPr>
              <w:t>they</w:t>
            </w:r>
            <w:r>
              <w:rPr>
                <w:b/>
                <w:spacing w:val="-6"/>
                <w:sz w:val="20"/>
              </w:rPr>
              <w:t xml:space="preserve"> </w:t>
            </w:r>
            <w:r>
              <w:rPr>
                <w:b/>
                <w:sz w:val="20"/>
              </w:rPr>
              <w:t>have</w:t>
            </w:r>
            <w:r>
              <w:rPr>
                <w:b/>
                <w:spacing w:val="-3"/>
                <w:sz w:val="20"/>
              </w:rPr>
              <w:t xml:space="preserve"> </w:t>
            </w:r>
            <w:r>
              <w:rPr>
                <w:b/>
                <w:sz w:val="20"/>
              </w:rPr>
              <w:t>an</w:t>
            </w:r>
            <w:r>
              <w:rPr>
                <w:b/>
                <w:spacing w:val="-4"/>
                <w:sz w:val="20"/>
              </w:rPr>
              <w:t xml:space="preserve"> </w:t>
            </w:r>
            <w:r>
              <w:rPr>
                <w:b/>
                <w:sz w:val="20"/>
              </w:rPr>
              <w:t>underlying</w:t>
            </w:r>
            <w:r>
              <w:rPr>
                <w:b/>
                <w:spacing w:val="-4"/>
                <w:sz w:val="20"/>
              </w:rPr>
              <w:t xml:space="preserve"> </w:t>
            </w:r>
            <w:r>
              <w:rPr>
                <w:b/>
                <w:sz w:val="20"/>
              </w:rPr>
              <w:t>medical</w:t>
            </w:r>
            <w:r>
              <w:rPr>
                <w:b/>
                <w:spacing w:val="-5"/>
                <w:sz w:val="20"/>
              </w:rPr>
              <w:t xml:space="preserve"> </w:t>
            </w:r>
            <w:r>
              <w:rPr>
                <w:b/>
                <w:sz w:val="20"/>
              </w:rPr>
              <w:t xml:space="preserve">condition? Yes/No </w:t>
            </w:r>
            <w:r>
              <w:rPr>
                <w:i/>
                <w:sz w:val="20"/>
              </w:rPr>
              <w:t>If</w:t>
            </w:r>
            <w:r>
              <w:rPr>
                <w:i/>
                <w:spacing w:val="-3"/>
                <w:sz w:val="20"/>
              </w:rPr>
              <w:t xml:space="preserve"> </w:t>
            </w:r>
            <w:r>
              <w:rPr>
                <w:i/>
                <w:sz w:val="20"/>
              </w:rPr>
              <w:t>the</w:t>
            </w:r>
            <w:r>
              <w:rPr>
                <w:i/>
                <w:spacing w:val="-2"/>
                <w:sz w:val="20"/>
              </w:rPr>
              <w:t xml:space="preserve"> </w:t>
            </w:r>
            <w:r>
              <w:rPr>
                <w:i/>
                <w:sz w:val="20"/>
              </w:rPr>
              <w:t>answer is</w:t>
            </w:r>
            <w:r>
              <w:rPr>
                <w:i/>
                <w:spacing w:val="-2"/>
                <w:sz w:val="20"/>
              </w:rPr>
              <w:t xml:space="preserve"> </w:t>
            </w:r>
            <w:r>
              <w:rPr>
                <w:i/>
                <w:sz w:val="20"/>
              </w:rPr>
              <w:t>‘Yes’</w:t>
            </w:r>
            <w:r>
              <w:rPr>
                <w:i/>
                <w:spacing w:val="-2"/>
                <w:sz w:val="20"/>
              </w:rPr>
              <w:t xml:space="preserve"> </w:t>
            </w:r>
            <w:r>
              <w:rPr>
                <w:i/>
                <w:sz w:val="20"/>
              </w:rPr>
              <w:t>then</w:t>
            </w:r>
            <w:r>
              <w:rPr>
                <w:i/>
                <w:spacing w:val="-3"/>
                <w:sz w:val="20"/>
              </w:rPr>
              <w:t xml:space="preserve"> </w:t>
            </w:r>
            <w:r>
              <w:rPr>
                <w:i/>
                <w:sz w:val="20"/>
              </w:rPr>
              <w:t>advise</w:t>
            </w:r>
            <w:r>
              <w:rPr>
                <w:i/>
                <w:spacing w:val="-3"/>
                <w:sz w:val="20"/>
              </w:rPr>
              <w:t xml:space="preserve"> </w:t>
            </w:r>
            <w:r>
              <w:rPr>
                <w:i/>
                <w:sz w:val="20"/>
              </w:rPr>
              <w:t>the</w:t>
            </w:r>
            <w:r>
              <w:rPr>
                <w:i/>
                <w:spacing w:val="-3"/>
                <w:sz w:val="20"/>
              </w:rPr>
              <w:t xml:space="preserve"> </w:t>
            </w:r>
            <w:r w:rsidR="005F2B34">
              <w:rPr>
                <w:i/>
                <w:sz w:val="20"/>
              </w:rPr>
              <w:t xml:space="preserve">Colleague-in-training </w:t>
            </w:r>
            <w:r>
              <w:rPr>
                <w:i/>
                <w:sz w:val="20"/>
              </w:rPr>
              <w:t>that</w:t>
            </w:r>
            <w:r>
              <w:rPr>
                <w:i/>
                <w:spacing w:val="-3"/>
                <w:sz w:val="20"/>
              </w:rPr>
              <w:t xml:space="preserve"> </w:t>
            </w:r>
            <w:r>
              <w:rPr>
                <w:i/>
                <w:sz w:val="20"/>
              </w:rPr>
              <w:t>they</w:t>
            </w:r>
            <w:r>
              <w:rPr>
                <w:i/>
                <w:spacing w:val="-2"/>
                <w:sz w:val="20"/>
              </w:rPr>
              <w:t xml:space="preserve"> </w:t>
            </w:r>
            <w:r>
              <w:rPr>
                <w:i/>
                <w:sz w:val="20"/>
              </w:rPr>
              <w:t>may be</w:t>
            </w:r>
            <w:r>
              <w:rPr>
                <w:i/>
                <w:spacing w:val="-4"/>
                <w:sz w:val="20"/>
              </w:rPr>
              <w:t xml:space="preserve"> </w:t>
            </w:r>
            <w:r>
              <w:rPr>
                <w:i/>
                <w:sz w:val="20"/>
              </w:rPr>
              <w:t>referred</w:t>
            </w:r>
            <w:r>
              <w:rPr>
                <w:i/>
                <w:spacing w:val="-4"/>
                <w:sz w:val="20"/>
              </w:rPr>
              <w:t xml:space="preserve"> </w:t>
            </w:r>
            <w:r>
              <w:rPr>
                <w:i/>
                <w:sz w:val="20"/>
              </w:rPr>
              <w:t>to</w:t>
            </w:r>
            <w:r>
              <w:rPr>
                <w:i/>
                <w:spacing w:val="-1"/>
                <w:sz w:val="20"/>
              </w:rPr>
              <w:t xml:space="preserve"> </w:t>
            </w:r>
            <w:r>
              <w:rPr>
                <w:i/>
                <w:sz w:val="20"/>
              </w:rPr>
              <w:t>HWWB</w:t>
            </w:r>
            <w:r>
              <w:rPr>
                <w:i/>
                <w:spacing w:val="-3"/>
                <w:sz w:val="20"/>
              </w:rPr>
              <w:t xml:space="preserve"> </w:t>
            </w:r>
            <w:r>
              <w:rPr>
                <w:i/>
                <w:sz w:val="20"/>
              </w:rPr>
              <w:t xml:space="preserve">for </w:t>
            </w:r>
            <w:r>
              <w:rPr>
                <w:i/>
                <w:color w:val="000000"/>
                <w:sz w:val="20"/>
                <w:highlight w:val="yellow"/>
              </w:rPr>
              <w:t xml:space="preserve">advice, this can be completed following the review meeting on the </w:t>
            </w:r>
            <w:proofErr w:type="gramStart"/>
            <w:r>
              <w:rPr>
                <w:i/>
                <w:color w:val="000000"/>
                <w:sz w:val="20"/>
                <w:highlight w:val="yellow"/>
              </w:rPr>
              <w:t>below link</w:t>
            </w:r>
            <w:proofErr w:type="gramEnd"/>
            <w:r>
              <w:rPr>
                <w:i/>
                <w:color w:val="000000"/>
                <w:sz w:val="20"/>
                <w:highlight w:val="yellow"/>
              </w:rPr>
              <w:t>.</w:t>
            </w:r>
            <w:r>
              <w:rPr>
                <w:i/>
                <w:color w:val="000000"/>
                <w:sz w:val="20"/>
              </w:rPr>
              <w:t xml:space="preserve"> </w:t>
            </w:r>
            <w:hyperlink r:id="rId14">
              <w:r>
                <w:rPr>
                  <w:color w:val="0000FF"/>
                  <w:spacing w:val="-2"/>
                  <w:sz w:val="20"/>
                  <w:highlight w:val="yellow"/>
                  <w:u w:val="single" w:color="0000FF"/>
                </w:rPr>
                <w:t>https://leademployer.merseywestlancs.nhs.uk/management-referral-form</w:t>
              </w:r>
            </w:hyperlink>
          </w:p>
          <w:p w14:paraId="2CA559DC" w14:textId="77777777" w:rsidR="001E3303" w:rsidRDefault="00EC0171">
            <w:pPr>
              <w:pStyle w:val="TableParagraph"/>
              <w:spacing w:line="230" w:lineRule="atLeast"/>
              <w:ind w:right="190"/>
              <w:rPr>
                <w:i/>
                <w:sz w:val="20"/>
              </w:rPr>
            </w:pPr>
            <w:r>
              <w:rPr>
                <w:i/>
                <w:color w:val="000000"/>
                <w:sz w:val="20"/>
                <w:highlight w:val="yellow"/>
              </w:rPr>
              <w:t>The</w:t>
            </w:r>
            <w:r>
              <w:rPr>
                <w:i/>
                <w:color w:val="000000"/>
                <w:spacing w:val="-5"/>
                <w:sz w:val="20"/>
                <w:highlight w:val="yellow"/>
              </w:rPr>
              <w:t xml:space="preserve"> </w:t>
            </w:r>
            <w:r>
              <w:rPr>
                <w:i/>
                <w:color w:val="000000"/>
                <w:sz w:val="20"/>
                <w:highlight w:val="yellow"/>
              </w:rPr>
              <w:t>Meeting</w:t>
            </w:r>
            <w:r>
              <w:rPr>
                <w:i/>
                <w:color w:val="000000"/>
                <w:spacing w:val="-3"/>
                <w:sz w:val="20"/>
                <w:highlight w:val="yellow"/>
              </w:rPr>
              <w:t xml:space="preserve"> </w:t>
            </w:r>
            <w:r>
              <w:rPr>
                <w:i/>
                <w:color w:val="000000"/>
                <w:sz w:val="20"/>
                <w:highlight w:val="yellow"/>
              </w:rPr>
              <w:t>is</w:t>
            </w:r>
            <w:r>
              <w:rPr>
                <w:i/>
                <w:color w:val="000000"/>
                <w:spacing w:val="-3"/>
                <w:sz w:val="20"/>
                <w:highlight w:val="yellow"/>
              </w:rPr>
              <w:t xml:space="preserve"> </w:t>
            </w:r>
            <w:r>
              <w:rPr>
                <w:i/>
                <w:color w:val="000000"/>
                <w:sz w:val="20"/>
                <w:highlight w:val="yellow"/>
              </w:rPr>
              <w:t>to</w:t>
            </w:r>
            <w:r>
              <w:rPr>
                <w:i/>
                <w:color w:val="000000"/>
                <w:spacing w:val="-3"/>
                <w:sz w:val="20"/>
                <w:highlight w:val="yellow"/>
              </w:rPr>
              <w:t xml:space="preserve"> </w:t>
            </w:r>
            <w:r>
              <w:rPr>
                <w:i/>
                <w:color w:val="000000"/>
                <w:sz w:val="20"/>
                <w:highlight w:val="yellow"/>
              </w:rPr>
              <w:t>proceed,</w:t>
            </w:r>
            <w:r>
              <w:rPr>
                <w:i/>
                <w:color w:val="000000"/>
                <w:spacing w:val="-2"/>
                <w:sz w:val="20"/>
                <w:highlight w:val="yellow"/>
              </w:rPr>
              <w:t xml:space="preserve"> </w:t>
            </w:r>
            <w:r>
              <w:rPr>
                <w:i/>
                <w:color w:val="000000"/>
                <w:sz w:val="20"/>
                <w:highlight w:val="yellow"/>
              </w:rPr>
              <w:t>and</w:t>
            </w:r>
            <w:r>
              <w:rPr>
                <w:i/>
                <w:color w:val="000000"/>
                <w:spacing w:val="-2"/>
                <w:sz w:val="20"/>
                <w:highlight w:val="yellow"/>
              </w:rPr>
              <w:t xml:space="preserve"> </w:t>
            </w:r>
            <w:r>
              <w:rPr>
                <w:i/>
                <w:color w:val="000000"/>
                <w:sz w:val="20"/>
                <w:highlight w:val="yellow"/>
              </w:rPr>
              <w:t>Lead</w:t>
            </w:r>
            <w:r>
              <w:rPr>
                <w:i/>
                <w:color w:val="000000"/>
                <w:spacing w:val="-4"/>
                <w:sz w:val="20"/>
                <w:highlight w:val="yellow"/>
              </w:rPr>
              <w:t xml:space="preserve"> </w:t>
            </w:r>
            <w:r>
              <w:rPr>
                <w:i/>
                <w:color w:val="000000"/>
                <w:sz w:val="20"/>
                <w:highlight w:val="yellow"/>
              </w:rPr>
              <w:t>Employer</w:t>
            </w:r>
            <w:r>
              <w:rPr>
                <w:i/>
                <w:color w:val="000000"/>
                <w:spacing w:val="-4"/>
                <w:sz w:val="20"/>
                <w:highlight w:val="yellow"/>
              </w:rPr>
              <w:t xml:space="preserve"> </w:t>
            </w:r>
            <w:r>
              <w:rPr>
                <w:i/>
                <w:color w:val="000000"/>
                <w:sz w:val="20"/>
                <w:highlight w:val="yellow"/>
              </w:rPr>
              <w:t>Informed</w:t>
            </w:r>
            <w:r>
              <w:rPr>
                <w:i/>
                <w:color w:val="000000"/>
                <w:spacing w:val="-5"/>
                <w:sz w:val="20"/>
                <w:highlight w:val="yellow"/>
              </w:rPr>
              <w:t xml:space="preserve"> </w:t>
            </w:r>
            <w:r>
              <w:rPr>
                <w:i/>
                <w:color w:val="000000"/>
                <w:sz w:val="20"/>
                <w:highlight w:val="yellow"/>
              </w:rPr>
              <w:t>to</w:t>
            </w:r>
            <w:r>
              <w:rPr>
                <w:i/>
                <w:color w:val="000000"/>
                <w:spacing w:val="-2"/>
                <w:sz w:val="20"/>
                <w:highlight w:val="yellow"/>
              </w:rPr>
              <w:t xml:space="preserve"> </w:t>
            </w:r>
            <w:r>
              <w:rPr>
                <w:i/>
                <w:color w:val="000000"/>
                <w:sz w:val="20"/>
                <w:highlight w:val="yellow"/>
              </w:rPr>
              <w:t>review</w:t>
            </w:r>
            <w:r>
              <w:rPr>
                <w:i/>
                <w:color w:val="000000"/>
                <w:spacing w:val="-2"/>
                <w:sz w:val="20"/>
                <w:highlight w:val="yellow"/>
              </w:rPr>
              <w:t xml:space="preserve"> </w:t>
            </w:r>
            <w:r>
              <w:rPr>
                <w:i/>
                <w:color w:val="000000"/>
                <w:sz w:val="20"/>
                <w:highlight w:val="yellow"/>
              </w:rPr>
              <w:t>if</w:t>
            </w:r>
            <w:r>
              <w:rPr>
                <w:i/>
                <w:color w:val="000000"/>
                <w:spacing w:val="-4"/>
                <w:sz w:val="20"/>
                <w:highlight w:val="yellow"/>
              </w:rPr>
              <w:t xml:space="preserve"> </w:t>
            </w:r>
            <w:r>
              <w:rPr>
                <w:i/>
                <w:color w:val="000000"/>
                <w:sz w:val="20"/>
                <w:highlight w:val="yellow"/>
              </w:rPr>
              <w:t>the</w:t>
            </w:r>
            <w:r>
              <w:rPr>
                <w:i/>
                <w:color w:val="000000"/>
                <w:spacing w:val="-3"/>
                <w:sz w:val="20"/>
                <w:highlight w:val="yellow"/>
              </w:rPr>
              <w:t xml:space="preserve"> </w:t>
            </w:r>
            <w:r>
              <w:rPr>
                <w:i/>
                <w:color w:val="000000"/>
                <w:sz w:val="20"/>
                <w:highlight w:val="yellow"/>
              </w:rPr>
              <w:t>Levels</w:t>
            </w:r>
            <w:r>
              <w:rPr>
                <w:i/>
                <w:color w:val="000000"/>
                <w:spacing w:val="-3"/>
                <w:sz w:val="20"/>
                <w:highlight w:val="yellow"/>
              </w:rPr>
              <w:t xml:space="preserve"> </w:t>
            </w:r>
            <w:r>
              <w:rPr>
                <w:i/>
                <w:color w:val="000000"/>
                <w:sz w:val="20"/>
                <w:highlight w:val="yellow"/>
              </w:rPr>
              <w:t>process</w:t>
            </w:r>
            <w:r>
              <w:rPr>
                <w:i/>
                <w:color w:val="000000"/>
                <w:spacing w:val="-3"/>
                <w:sz w:val="20"/>
                <w:highlight w:val="yellow"/>
              </w:rPr>
              <w:t xml:space="preserve"> </w:t>
            </w:r>
            <w:r>
              <w:rPr>
                <w:i/>
                <w:color w:val="000000"/>
                <w:sz w:val="20"/>
                <w:highlight w:val="yellow"/>
              </w:rPr>
              <w:t>will</w:t>
            </w:r>
            <w:r>
              <w:rPr>
                <w:i/>
                <w:color w:val="000000"/>
                <w:spacing w:val="-5"/>
                <w:sz w:val="20"/>
                <w:highlight w:val="yellow"/>
              </w:rPr>
              <w:t xml:space="preserve"> </w:t>
            </w:r>
            <w:r>
              <w:rPr>
                <w:i/>
                <w:color w:val="000000"/>
                <w:sz w:val="20"/>
                <w:highlight w:val="yellow"/>
              </w:rPr>
              <w:t>be</w:t>
            </w:r>
            <w:r>
              <w:rPr>
                <w:i/>
                <w:color w:val="000000"/>
                <w:sz w:val="20"/>
              </w:rPr>
              <w:t xml:space="preserve"> </w:t>
            </w:r>
            <w:r>
              <w:rPr>
                <w:i/>
                <w:color w:val="000000"/>
                <w:spacing w:val="-2"/>
                <w:sz w:val="20"/>
                <w:highlight w:val="yellow"/>
              </w:rPr>
              <w:t>applied.</w:t>
            </w:r>
          </w:p>
        </w:tc>
      </w:tr>
    </w:tbl>
    <w:p w14:paraId="4A551273" w14:textId="77777777" w:rsidR="001E3303" w:rsidRDefault="001E3303">
      <w:pPr>
        <w:pStyle w:val="TableParagraph"/>
        <w:spacing w:line="230" w:lineRule="atLeast"/>
        <w:rPr>
          <w:i/>
          <w:sz w:val="20"/>
        </w:rPr>
        <w:sectPr w:rsidR="001E3303">
          <w:pgSz w:w="11910" w:h="16840"/>
          <w:pgMar w:top="1340" w:right="141" w:bottom="1240" w:left="1275" w:header="0" w:footer="1050" w:gutter="0"/>
          <w:cols w:space="720"/>
        </w:sect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44"/>
      </w:tblGrid>
      <w:tr w:rsidR="001E3303" w14:paraId="05EBFA93" w14:textId="77777777">
        <w:trPr>
          <w:trHeight w:val="837"/>
        </w:trPr>
        <w:tc>
          <w:tcPr>
            <w:tcW w:w="9244" w:type="dxa"/>
          </w:tcPr>
          <w:p w14:paraId="3CB1A3F6" w14:textId="77777777" w:rsidR="001E3303" w:rsidRDefault="001E3303">
            <w:pPr>
              <w:pStyle w:val="TableParagraph"/>
              <w:ind w:left="0"/>
              <w:rPr>
                <w:rFonts w:ascii="Times New Roman"/>
                <w:sz w:val="18"/>
              </w:rPr>
            </w:pPr>
          </w:p>
        </w:tc>
      </w:tr>
      <w:tr w:rsidR="001E3303" w14:paraId="00DCF573" w14:textId="77777777">
        <w:trPr>
          <w:trHeight w:val="1413"/>
        </w:trPr>
        <w:tc>
          <w:tcPr>
            <w:tcW w:w="9244" w:type="dxa"/>
          </w:tcPr>
          <w:p w14:paraId="48F88396" w14:textId="77777777" w:rsidR="001E3303" w:rsidRDefault="001E3303">
            <w:pPr>
              <w:pStyle w:val="TableParagraph"/>
              <w:ind w:left="0"/>
              <w:rPr>
                <w:rFonts w:ascii="Times New Roman"/>
                <w:sz w:val="18"/>
              </w:rPr>
            </w:pPr>
          </w:p>
        </w:tc>
      </w:tr>
      <w:tr w:rsidR="001E3303" w14:paraId="22A5931A" w14:textId="77777777">
        <w:trPr>
          <w:trHeight w:val="1415"/>
        </w:trPr>
        <w:tc>
          <w:tcPr>
            <w:tcW w:w="9244" w:type="dxa"/>
          </w:tcPr>
          <w:p w14:paraId="37C0FC18" w14:textId="738557D2" w:rsidR="001E3303" w:rsidRDefault="00EC0171">
            <w:pPr>
              <w:pStyle w:val="TableParagraph"/>
              <w:spacing w:line="229" w:lineRule="exact"/>
              <w:rPr>
                <w:b/>
                <w:sz w:val="20"/>
              </w:rPr>
            </w:pPr>
            <w:r>
              <w:rPr>
                <w:b/>
                <w:color w:val="000000"/>
                <w:sz w:val="20"/>
                <w:highlight w:val="yellow"/>
              </w:rPr>
              <w:t>Does</w:t>
            </w:r>
            <w:r>
              <w:rPr>
                <w:b/>
                <w:color w:val="000000"/>
                <w:spacing w:val="-9"/>
                <w:sz w:val="20"/>
                <w:highlight w:val="yellow"/>
              </w:rPr>
              <w:t xml:space="preserve"> </w:t>
            </w:r>
            <w:r>
              <w:rPr>
                <w:b/>
                <w:color w:val="000000"/>
                <w:sz w:val="20"/>
                <w:highlight w:val="yellow"/>
              </w:rPr>
              <w:t>the</w:t>
            </w:r>
            <w:r>
              <w:rPr>
                <w:b/>
                <w:color w:val="000000"/>
                <w:spacing w:val="-7"/>
                <w:sz w:val="20"/>
                <w:highlight w:val="yellow"/>
              </w:rPr>
              <w:t xml:space="preserve"> </w:t>
            </w:r>
            <w:r w:rsidR="00DD3945">
              <w:rPr>
                <w:b/>
                <w:color w:val="000000"/>
                <w:sz w:val="20"/>
                <w:highlight w:val="yellow"/>
              </w:rPr>
              <w:t>c</w:t>
            </w:r>
            <w:r w:rsidR="005F2B34">
              <w:rPr>
                <w:b/>
                <w:color w:val="000000"/>
                <w:sz w:val="20"/>
                <w:highlight w:val="yellow"/>
              </w:rPr>
              <w:t xml:space="preserve">olleague-in-training </w:t>
            </w:r>
            <w:r>
              <w:rPr>
                <w:b/>
                <w:color w:val="000000"/>
                <w:sz w:val="20"/>
                <w:highlight w:val="yellow"/>
              </w:rPr>
              <w:t>undertake</w:t>
            </w:r>
            <w:r>
              <w:rPr>
                <w:b/>
                <w:color w:val="000000"/>
                <w:spacing w:val="-5"/>
                <w:sz w:val="20"/>
                <w:highlight w:val="yellow"/>
              </w:rPr>
              <w:t xml:space="preserve"> </w:t>
            </w:r>
            <w:r>
              <w:rPr>
                <w:b/>
                <w:color w:val="000000"/>
                <w:sz w:val="20"/>
                <w:highlight w:val="yellow"/>
              </w:rPr>
              <w:t>additional</w:t>
            </w:r>
            <w:r>
              <w:rPr>
                <w:b/>
                <w:color w:val="000000"/>
                <w:spacing w:val="-7"/>
                <w:sz w:val="20"/>
                <w:highlight w:val="yellow"/>
              </w:rPr>
              <w:t xml:space="preserve"> </w:t>
            </w:r>
            <w:r>
              <w:rPr>
                <w:b/>
                <w:color w:val="000000"/>
                <w:sz w:val="20"/>
                <w:highlight w:val="yellow"/>
              </w:rPr>
              <w:t>hours</w:t>
            </w:r>
            <w:r>
              <w:rPr>
                <w:b/>
                <w:color w:val="000000"/>
                <w:spacing w:val="-7"/>
                <w:sz w:val="20"/>
                <w:highlight w:val="yellow"/>
              </w:rPr>
              <w:t xml:space="preserve"> </w:t>
            </w:r>
            <w:proofErr w:type="gramStart"/>
            <w:r>
              <w:rPr>
                <w:b/>
                <w:color w:val="000000"/>
                <w:sz w:val="20"/>
                <w:highlight w:val="yellow"/>
              </w:rPr>
              <w:t>or</w:t>
            </w:r>
            <w:proofErr w:type="gramEnd"/>
            <w:r>
              <w:rPr>
                <w:b/>
                <w:color w:val="000000"/>
                <w:spacing w:val="-6"/>
                <w:sz w:val="20"/>
                <w:highlight w:val="yellow"/>
              </w:rPr>
              <w:t xml:space="preserve"> </w:t>
            </w:r>
            <w:r>
              <w:rPr>
                <w:b/>
                <w:color w:val="000000"/>
                <w:sz w:val="20"/>
                <w:highlight w:val="yellow"/>
              </w:rPr>
              <w:t>locum</w:t>
            </w:r>
            <w:r>
              <w:rPr>
                <w:b/>
                <w:color w:val="000000"/>
                <w:spacing w:val="-7"/>
                <w:sz w:val="20"/>
                <w:highlight w:val="yellow"/>
              </w:rPr>
              <w:t xml:space="preserve"> </w:t>
            </w:r>
            <w:r>
              <w:rPr>
                <w:b/>
                <w:color w:val="000000"/>
                <w:sz w:val="20"/>
                <w:highlight w:val="yellow"/>
              </w:rPr>
              <w:t xml:space="preserve">work? </w:t>
            </w:r>
            <w:r>
              <w:rPr>
                <w:b/>
                <w:color w:val="000000"/>
                <w:spacing w:val="-2"/>
                <w:sz w:val="20"/>
                <w:highlight w:val="yellow"/>
              </w:rPr>
              <w:t>Yes/No</w:t>
            </w:r>
          </w:p>
          <w:p w14:paraId="0193EADB" w14:textId="77777777" w:rsidR="001E3303" w:rsidRDefault="00EC0171">
            <w:pPr>
              <w:pStyle w:val="TableParagraph"/>
              <w:ind w:right="175"/>
              <w:rPr>
                <w:i/>
                <w:sz w:val="20"/>
              </w:rPr>
            </w:pPr>
            <w:r>
              <w:rPr>
                <w:i/>
                <w:color w:val="000000"/>
                <w:sz w:val="20"/>
                <w:highlight w:val="yellow"/>
              </w:rPr>
              <w:t>If the answer is ‘Yes’ please discuss the impact that this is having on their attendance and discuss</w:t>
            </w:r>
            <w:r>
              <w:rPr>
                <w:i/>
                <w:color w:val="000000"/>
                <w:sz w:val="20"/>
              </w:rPr>
              <w:t xml:space="preserve"> </w:t>
            </w:r>
            <w:r>
              <w:rPr>
                <w:i/>
                <w:color w:val="000000"/>
                <w:sz w:val="20"/>
                <w:highlight w:val="yellow"/>
              </w:rPr>
              <w:t>whether</w:t>
            </w:r>
            <w:r>
              <w:rPr>
                <w:i/>
                <w:color w:val="000000"/>
                <w:spacing w:val="-4"/>
                <w:sz w:val="20"/>
                <w:highlight w:val="yellow"/>
              </w:rPr>
              <w:t xml:space="preserve"> </w:t>
            </w:r>
            <w:r>
              <w:rPr>
                <w:i/>
                <w:color w:val="000000"/>
                <w:sz w:val="20"/>
                <w:highlight w:val="yellow"/>
              </w:rPr>
              <w:t>as</w:t>
            </w:r>
            <w:r>
              <w:rPr>
                <w:i/>
                <w:color w:val="000000"/>
                <w:spacing w:val="-3"/>
                <w:sz w:val="20"/>
                <w:highlight w:val="yellow"/>
              </w:rPr>
              <w:t xml:space="preserve"> </w:t>
            </w:r>
            <w:r>
              <w:rPr>
                <w:i/>
                <w:color w:val="000000"/>
                <w:sz w:val="20"/>
                <w:highlight w:val="yellow"/>
              </w:rPr>
              <w:t>per</w:t>
            </w:r>
            <w:r>
              <w:rPr>
                <w:i/>
                <w:color w:val="000000"/>
                <w:spacing w:val="-4"/>
                <w:sz w:val="20"/>
                <w:highlight w:val="yellow"/>
              </w:rPr>
              <w:t xml:space="preserve"> </w:t>
            </w:r>
            <w:r>
              <w:rPr>
                <w:i/>
                <w:color w:val="000000"/>
                <w:sz w:val="20"/>
                <w:highlight w:val="yellow"/>
              </w:rPr>
              <w:t>the</w:t>
            </w:r>
            <w:r>
              <w:rPr>
                <w:i/>
                <w:color w:val="000000"/>
                <w:spacing w:val="-2"/>
                <w:sz w:val="20"/>
                <w:highlight w:val="yellow"/>
              </w:rPr>
              <w:t xml:space="preserve"> </w:t>
            </w:r>
            <w:r>
              <w:rPr>
                <w:i/>
                <w:color w:val="000000"/>
                <w:sz w:val="20"/>
                <w:highlight w:val="yellow"/>
              </w:rPr>
              <w:t>policy</w:t>
            </w:r>
            <w:r>
              <w:rPr>
                <w:i/>
                <w:color w:val="000000"/>
                <w:spacing w:val="-3"/>
                <w:sz w:val="20"/>
                <w:highlight w:val="yellow"/>
              </w:rPr>
              <w:t xml:space="preserve"> </w:t>
            </w:r>
            <w:r>
              <w:rPr>
                <w:i/>
                <w:color w:val="000000"/>
                <w:sz w:val="20"/>
                <w:highlight w:val="yellow"/>
              </w:rPr>
              <w:t>they</w:t>
            </w:r>
            <w:r>
              <w:rPr>
                <w:i/>
                <w:color w:val="000000"/>
                <w:spacing w:val="-3"/>
                <w:sz w:val="20"/>
                <w:highlight w:val="yellow"/>
              </w:rPr>
              <w:t xml:space="preserve"> </w:t>
            </w:r>
            <w:r>
              <w:rPr>
                <w:i/>
                <w:color w:val="000000"/>
                <w:sz w:val="20"/>
                <w:highlight w:val="yellow"/>
              </w:rPr>
              <w:t>should</w:t>
            </w:r>
            <w:r>
              <w:rPr>
                <w:i/>
                <w:color w:val="000000"/>
                <w:spacing w:val="-4"/>
                <w:sz w:val="20"/>
                <w:highlight w:val="yellow"/>
              </w:rPr>
              <w:t xml:space="preserve"> </w:t>
            </w:r>
            <w:r>
              <w:rPr>
                <w:i/>
                <w:color w:val="000000"/>
                <w:sz w:val="20"/>
                <w:highlight w:val="yellow"/>
              </w:rPr>
              <w:t>be</w:t>
            </w:r>
            <w:r>
              <w:rPr>
                <w:i/>
                <w:color w:val="000000"/>
                <w:spacing w:val="-4"/>
                <w:sz w:val="20"/>
                <w:highlight w:val="yellow"/>
              </w:rPr>
              <w:t xml:space="preserve"> </w:t>
            </w:r>
            <w:r>
              <w:rPr>
                <w:i/>
                <w:color w:val="000000"/>
                <w:sz w:val="20"/>
                <w:highlight w:val="yellow"/>
              </w:rPr>
              <w:t>stopped</w:t>
            </w:r>
            <w:r>
              <w:rPr>
                <w:i/>
                <w:color w:val="000000"/>
                <w:spacing w:val="-2"/>
                <w:sz w:val="20"/>
                <w:highlight w:val="yellow"/>
              </w:rPr>
              <w:t xml:space="preserve"> </w:t>
            </w:r>
            <w:r>
              <w:rPr>
                <w:i/>
                <w:color w:val="000000"/>
                <w:sz w:val="20"/>
                <w:highlight w:val="yellow"/>
              </w:rPr>
              <w:t>from</w:t>
            </w:r>
            <w:r>
              <w:rPr>
                <w:i/>
                <w:color w:val="000000"/>
                <w:spacing w:val="-2"/>
                <w:sz w:val="20"/>
                <w:highlight w:val="yellow"/>
              </w:rPr>
              <w:t xml:space="preserve"> </w:t>
            </w:r>
            <w:r>
              <w:rPr>
                <w:i/>
                <w:color w:val="000000"/>
                <w:sz w:val="20"/>
                <w:highlight w:val="yellow"/>
              </w:rPr>
              <w:t>doing</w:t>
            </w:r>
            <w:r>
              <w:rPr>
                <w:i/>
                <w:color w:val="000000"/>
                <w:spacing w:val="-3"/>
                <w:sz w:val="20"/>
                <w:highlight w:val="yellow"/>
              </w:rPr>
              <w:t xml:space="preserve"> </w:t>
            </w:r>
            <w:r>
              <w:rPr>
                <w:i/>
                <w:color w:val="000000"/>
                <w:sz w:val="20"/>
                <w:highlight w:val="yellow"/>
              </w:rPr>
              <w:t>locum</w:t>
            </w:r>
            <w:r>
              <w:rPr>
                <w:i/>
                <w:color w:val="000000"/>
                <w:spacing w:val="-2"/>
                <w:sz w:val="20"/>
                <w:highlight w:val="yellow"/>
              </w:rPr>
              <w:t xml:space="preserve"> </w:t>
            </w:r>
            <w:r>
              <w:rPr>
                <w:i/>
                <w:color w:val="000000"/>
                <w:sz w:val="20"/>
                <w:highlight w:val="yellow"/>
              </w:rPr>
              <w:t>work</w:t>
            </w:r>
            <w:r>
              <w:rPr>
                <w:i/>
                <w:color w:val="000000"/>
                <w:spacing w:val="-2"/>
                <w:sz w:val="20"/>
                <w:highlight w:val="yellow"/>
              </w:rPr>
              <w:t xml:space="preserve"> </w:t>
            </w:r>
            <w:r>
              <w:rPr>
                <w:i/>
                <w:color w:val="000000"/>
                <w:sz w:val="20"/>
                <w:highlight w:val="yellow"/>
              </w:rPr>
              <w:t>for</w:t>
            </w:r>
            <w:r>
              <w:rPr>
                <w:i/>
                <w:color w:val="000000"/>
                <w:spacing w:val="-3"/>
                <w:sz w:val="20"/>
                <w:highlight w:val="yellow"/>
              </w:rPr>
              <w:t xml:space="preserve"> </w:t>
            </w:r>
            <w:r>
              <w:rPr>
                <w:i/>
                <w:color w:val="000000"/>
                <w:sz w:val="20"/>
                <w:highlight w:val="yellow"/>
              </w:rPr>
              <w:t>a</w:t>
            </w:r>
            <w:r>
              <w:rPr>
                <w:i/>
                <w:color w:val="000000"/>
                <w:spacing w:val="-2"/>
                <w:sz w:val="20"/>
                <w:highlight w:val="yellow"/>
              </w:rPr>
              <w:t xml:space="preserve"> </w:t>
            </w:r>
            <w:r>
              <w:rPr>
                <w:i/>
                <w:color w:val="000000"/>
                <w:sz w:val="20"/>
                <w:highlight w:val="yellow"/>
              </w:rPr>
              <w:t>min</w:t>
            </w:r>
            <w:r>
              <w:rPr>
                <w:i/>
                <w:color w:val="000000"/>
                <w:spacing w:val="-2"/>
                <w:sz w:val="20"/>
                <w:highlight w:val="yellow"/>
              </w:rPr>
              <w:t xml:space="preserve"> </w:t>
            </w:r>
            <w:r>
              <w:rPr>
                <w:i/>
                <w:color w:val="000000"/>
                <w:sz w:val="20"/>
                <w:highlight w:val="yellow"/>
              </w:rPr>
              <w:t>period</w:t>
            </w:r>
            <w:r>
              <w:rPr>
                <w:i/>
                <w:color w:val="000000"/>
                <w:spacing w:val="-4"/>
                <w:sz w:val="20"/>
                <w:highlight w:val="yellow"/>
              </w:rPr>
              <w:t xml:space="preserve"> </w:t>
            </w:r>
            <w:r>
              <w:rPr>
                <w:i/>
                <w:color w:val="000000"/>
                <w:sz w:val="20"/>
                <w:highlight w:val="yellow"/>
              </w:rPr>
              <w:t>of</w:t>
            </w:r>
            <w:r>
              <w:rPr>
                <w:i/>
                <w:color w:val="000000"/>
                <w:spacing w:val="-2"/>
                <w:sz w:val="20"/>
                <w:highlight w:val="yellow"/>
              </w:rPr>
              <w:t xml:space="preserve"> </w:t>
            </w:r>
            <w:r>
              <w:rPr>
                <w:i/>
                <w:color w:val="000000"/>
                <w:sz w:val="20"/>
                <w:highlight w:val="yellow"/>
              </w:rPr>
              <w:t>4</w:t>
            </w:r>
            <w:r>
              <w:rPr>
                <w:i/>
                <w:color w:val="000000"/>
                <w:spacing w:val="-4"/>
                <w:sz w:val="20"/>
                <w:highlight w:val="yellow"/>
              </w:rPr>
              <w:t xml:space="preserve"> </w:t>
            </w:r>
            <w:r>
              <w:rPr>
                <w:i/>
                <w:color w:val="000000"/>
                <w:sz w:val="20"/>
                <w:highlight w:val="yellow"/>
              </w:rPr>
              <w:t>weeks,</w:t>
            </w:r>
            <w:r>
              <w:rPr>
                <w:i/>
                <w:color w:val="000000"/>
                <w:sz w:val="20"/>
              </w:rPr>
              <w:t xml:space="preserve"> </w:t>
            </w:r>
            <w:r>
              <w:rPr>
                <w:i/>
                <w:color w:val="000000"/>
                <w:sz w:val="20"/>
                <w:highlight w:val="yellow"/>
              </w:rPr>
              <w:t xml:space="preserve">if attendance improves to an acceptable </w:t>
            </w:r>
            <w:proofErr w:type="gramStart"/>
            <w:r>
              <w:rPr>
                <w:i/>
                <w:color w:val="000000"/>
                <w:sz w:val="20"/>
                <w:highlight w:val="yellow"/>
              </w:rPr>
              <w:t>level</w:t>
            </w:r>
            <w:proofErr w:type="gramEnd"/>
            <w:r>
              <w:rPr>
                <w:i/>
                <w:color w:val="000000"/>
                <w:sz w:val="20"/>
                <w:highlight w:val="yellow"/>
              </w:rPr>
              <w:t xml:space="preserve"> then the restriction will be lifted.</w:t>
            </w:r>
          </w:p>
        </w:tc>
      </w:tr>
      <w:tr w:rsidR="001E3303" w14:paraId="057CDBD8" w14:textId="77777777">
        <w:trPr>
          <w:trHeight w:val="1932"/>
        </w:trPr>
        <w:tc>
          <w:tcPr>
            <w:tcW w:w="9244" w:type="dxa"/>
          </w:tcPr>
          <w:p w14:paraId="4509011F" w14:textId="77777777" w:rsidR="001E3303" w:rsidRDefault="001E3303">
            <w:pPr>
              <w:pStyle w:val="TableParagraph"/>
              <w:ind w:left="0"/>
              <w:rPr>
                <w:rFonts w:ascii="Times New Roman"/>
                <w:sz w:val="18"/>
              </w:rPr>
            </w:pPr>
          </w:p>
        </w:tc>
      </w:tr>
      <w:tr w:rsidR="001E3303" w14:paraId="0ACAACBD" w14:textId="77777777">
        <w:trPr>
          <w:trHeight w:val="3684"/>
        </w:trPr>
        <w:tc>
          <w:tcPr>
            <w:tcW w:w="9244" w:type="dxa"/>
          </w:tcPr>
          <w:p w14:paraId="220A9389" w14:textId="77777777" w:rsidR="001E3303" w:rsidRDefault="00EC0171">
            <w:pPr>
              <w:pStyle w:val="TableParagraph"/>
              <w:spacing w:line="229" w:lineRule="exact"/>
              <w:rPr>
                <w:b/>
                <w:sz w:val="20"/>
              </w:rPr>
            </w:pPr>
            <w:r>
              <w:rPr>
                <w:b/>
                <w:color w:val="000000"/>
                <w:spacing w:val="-8"/>
                <w:sz w:val="20"/>
                <w:highlight w:val="yellow"/>
                <w:u w:val="single"/>
              </w:rPr>
              <w:t xml:space="preserve"> </w:t>
            </w:r>
            <w:r>
              <w:rPr>
                <w:b/>
                <w:color w:val="000000"/>
                <w:sz w:val="20"/>
                <w:highlight w:val="yellow"/>
                <w:u w:val="single"/>
              </w:rPr>
              <w:t>Please</w:t>
            </w:r>
            <w:r>
              <w:rPr>
                <w:b/>
                <w:color w:val="000000"/>
                <w:spacing w:val="-8"/>
                <w:sz w:val="20"/>
                <w:highlight w:val="yellow"/>
                <w:u w:val="single"/>
              </w:rPr>
              <w:t xml:space="preserve"> </w:t>
            </w:r>
            <w:r>
              <w:rPr>
                <w:b/>
                <w:color w:val="000000"/>
                <w:sz w:val="20"/>
                <w:highlight w:val="yellow"/>
                <w:u w:val="single"/>
              </w:rPr>
              <w:t>provide</w:t>
            </w:r>
            <w:r>
              <w:rPr>
                <w:b/>
                <w:color w:val="000000"/>
                <w:spacing w:val="-5"/>
                <w:sz w:val="20"/>
                <w:highlight w:val="yellow"/>
                <w:u w:val="single"/>
              </w:rPr>
              <w:t xml:space="preserve"> </w:t>
            </w:r>
            <w:r>
              <w:rPr>
                <w:b/>
                <w:color w:val="000000"/>
                <w:sz w:val="20"/>
                <w:highlight w:val="yellow"/>
                <w:u w:val="single"/>
              </w:rPr>
              <w:t>any</w:t>
            </w:r>
            <w:r>
              <w:rPr>
                <w:b/>
                <w:color w:val="000000"/>
                <w:spacing w:val="-6"/>
                <w:sz w:val="20"/>
                <w:highlight w:val="yellow"/>
                <w:u w:val="single"/>
              </w:rPr>
              <w:t xml:space="preserve"> </w:t>
            </w:r>
            <w:r>
              <w:rPr>
                <w:b/>
                <w:color w:val="000000"/>
                <w:sz w:val="20"/>
                <w:highlight w:val="yellow"/>
                <w:u w:val="single"/>
              </w:rPr>
              <w:t>additional</w:t>
            </w:r>
            <w:r>
              <w:rPr>
                <w:b/>
                <w:color w:val="000000"/>
                <w:spacing w:val="-7"/>
                <w:sz w:val="20"/>
                <w:highlight w:val="yellow"/>
                <w:u w:val="single"/>
              </w:rPr>
              <w:t xml:space="preserve"> </w:t>
            </w:r>
            <w:r>
              <w:rPr>
                <w:b/>
                <w:color w:val="000000"/>
                <w:sz w:val="20"/>
                <w:highlight w:val="yellow"/>
                <w:u w:val="single"/>
              </w:rPr>
              <w:t>relevant</w:t>
            </w:r>
            <w:r>
              <w:rPr>
                <w:b/>
                <w:color w:val="000000"/>
                <w:spacing w:val="-6"/>
                <w:sz w:val="20"/>
                <w:highlight w:val="yellow"/>
                <w:u w:val="single"/>
              </w:rPr>
              <w:t xml:space="preserve"> </w:t>
            </w:r>
            <w:r>
              <w:rPr>
                <w:b/>
                <w:color w:val="000000"/>
                <w:sz w:val="20"/>
                <w:highlight w:val="yellow"/>
                <w:u w:val="single"/>
              </w:rPr>
              <w:t>information</w:t>
            </w:r>
            <w:r>
              <w:rPr>
                <w:b/>
                <w:color w:val="000000"/>
                <w:spacing w:val="-4"/>
                <w:sz w:val="20"/>
                <w:highlight w:val="yellow"/>
                <w:u w:val="single"/>
              </w:rPr>
              <w:t xml:space="preserve"> </w:t>
            </w:r>
            <w:r>
              <w:rPr>
                <w:b/>
                <w:color w:val="000000"/>
                <w:sz w:val="20"/>
                <w:highlight w:val="yellow"/>
                <w:u w:val="single"/>
              </w:rPr>
              <w:t>not</w:t>
            </w:r>
            <w:r>
              <w:rPr>
                <w:b/>
                <w:color w:val="000000"/>
                <w:spacing w:val="-7"/>
                <w:sz w:val="20"/>
                <w:highlight w:val="yellow"/>
                <w:u w:val="single"/>
              </w:rPr>
              <w:t xml:space="preserve"> </w:t>
            </w:r>
            <w:r>
              <w:rPr>
                <w:b/>
                <w:color w:val="000000"/>
                <w:sz w:val="20"/>
                <w:highlight w:val="yellow"/>
                <w:u w:val="single"/>
              </w:rPr>
              <w:t>covered</w:t>
            </w:r>
            <w:r>
              <w:rPr>
                <w:b/>
                <w:color w:val="000000"/>
                <w:spacing w:val="-7"/>
                <w:sz w:val="20"/>
                <w:highlight w:val="yellow"/>
                <w:u w:val="single"/>
              </w:rPr>
              <w:t xml:space="preserve"> </w:t>
            </w:r>
            <w:r>
              <w:rPr>
                <w:b/>
                <w:color w:val="000000"/>
                <w:sz w:val="20"/>
                <w:highlight w:val="yellow"/>
                <w:u w:val="single"/>
              </w:rPr>
              <w:t>by</w:t>
            </w:r>
            <w:r>
              <w:rPr>
                <w:b/>
                <w:color w:val="000000"/>
                <w:spacing w:val="-7"/>
                <w:sz w:val="20"/>
                <w:highlight w:val="yellow"/>
                <w:u w:val="single"/>
              </w:rPr>
              <w:t xml:space="preserve"> </w:t>
            </w:r>
            <w:r>
              <w:rPr>
                <w:b/>
                <w:color w:val="000000"/>
                <w:sz w:val="20"/>
                <w:highlight w:val="yellow"/>
                <w:u w:val="single"/>
              </w:rPr>
              <w:t>the</w:t>
            </w:r>
            <w:r>
              <w:rPr>
                <w:b/>
                <w:color w:val="000000"/>
                <w:spacing w:val="-7"/>
                <w:sz w:val="20"/>
                <w:highlight w:val="yellow"/>
                <w:u w:val="single"/>
              </w:rPr>
              <w:t xml:space="preserve"> </w:t>
            </w:r>
            <w:r>
              <w:rPr>
                <w:b/>
                <w:color w:val="000000"/>
                <w:sz w:val="20"/>
                <w:highlight w:val="yellow"/>
                <w:u w:val="single"/>
              </w:rPr>
              <w:t>questions</w:t>
            </w:r>
            <w:r>
              <w:rPr>
                <w:b/>
                <w:color w:val="000000"/>
                <w:spacing w:val="-8"/>
                <w:sz w:val="20"/>
                <w:highlight w:val="yellow"/>
                <w:u w:val="single"/>
              </w:rPr>
              <w:t xml:space="preserve"> </w:t>
            </w:r>
            <w:r>
              <w:rPr>
                <w:b/>
                <w:color w:val="000000"/>
                <w:spacing w:val="-2"/>
                <w:sz w:val="20"/>
                <w:highlight w:val="yellow"/>
                <w:u w:val="single"/>
              </w:rPr>
              <w:t>above</w:t>
            </w:r>
          </w:p>
        </w:tc>
      </w:tr>
      <w:tr w:rsidR="001E3303" w14:paraId="7F395C07" w14:textId="77777777">
        <w:trPr>
          <w:trHeight w:val="1149"/>
        </w:trPr>
        <w:tc>
          <w:tcPr>
            <w:tcW w:w="9244" w:type="dxa"/>
          </w:tcPr>
          <w:p w14:paraId="1C518A75" w14:textId="6822E267" w:rsidR="001E3303" w:rsidRDefault="00EC0171">
            <w:pPr>
              <w:pStyle w:val="TableParagraph"/>
              <w:spacing w:before="230"/>
              <w:ind w:right="175"/>
              <w:rPr>
                <w:b/>
                <w:sz w:val="20"/>
              </w:rPr>
            </w:pPr>
            <w:r>
              <w:rPr>
                <w:b/>
                <w:sz w:val="20"/>
              </w:rPr>
              <w:t>I</w:t>
            </w:r>
            <w:r>
              <w:rPr>
                <w:b/>
                <w:color w:val="000000"/>
                <w:sz w:val="20"/>
                <w:highlight w:val="yellow"/>
              </w:rPr>
              <w:t>f you feel that that there are very significant mitigating circumstances affecting all the</w:t>
            </w:r>
            <w:r>
              <w:rPr>
                <w:b/>
                <w:color w:val="000000"/>
                <w:sz w:val="20"/>
              </w:rPr>
              <w:t xml:space="preserve"> </w:t>
            </w:r>
            <w:r>
              <w:rPr>
                <w:b/>
                <w:color w:val="000000"/>
                <w:sz w:val="20"/>
                <w:highlight w:val="yellow"/>
              </w:rPr>
              <w:t>absences,</w:t>
            </w:r>
            <w:r>
              <w:rPr>
                <w:b/>
                <w:color w:val="000000"/>
                <w:spacing w:val="-5"/>
                <w:sz w:val="20"/>
                <w:highlight w:val="yellow"/>
              </w:rPr>
              <w:t xml:space="preserve"> </w:t>
            </w:r>
            <w:r>
              <w:rPr>
                <w:b/>
                <w:color w:val="000000"/>
                <w:sz w:val="20"/>
                <w:highlight w:val="yellow"/>
              </w:rPr>
              <w:t>please</w:t>
            </w:r>
            <w:r>
              <w:rPr>
                <w:b/>
                <w:color w:val="000000"/>
                <w:spacing w:val="-5"/>
                <w:sz w:val="20"/>
                <w:highlight w:val="yellow"/>
              </w:rPr>
              <w:t xml:space="preserve"> </w:t>
            </w:r>
            <w:r>
              <w:rPr>
                <w:b/>
                <w:color w:val="000000"/>
                <w:sz w:val="20"/>
                <w:highlight w:val="yellow"/>
              </w:rPr>
              <w:t>adjourn</w:t>
            </w:r>
            <w:r>
              <w:rPr>
                <w:b/>
                <w:color w:val="000000"/>
                <w:spacing w:val="-2"/>
                <w:sz w:val="20"/>
                <w:highlight w:val="yellow"/>
              </w:rPr>
              <w:t xml:space="preserve"> </w:t>
            </w:r>
            <w:r>
              <w:rPr>
                <w:b/>
                <w:color w:val="000000"/>
                <w:sz w:val="20"/>
                <w:highlight w:val="yellow"/>
              </w:rPr>
              <w:t>the</w:t>
            </w:r>
            <w:r>
              <w:rPr>
                <w:b/>
                <w:color w:val="000000"/>
                <w:spacing w:val="-5"/>
                <w:sz w:val="20"/>
                <w:highlight w:val="yellow"/>
              </w:rPr>
              <w:t xml:space="preserve"> </w:t>
            </w:r>
            <w:r>
              <w:rPr>
                <w:b/>
                <w:color w:val="000000"/>
                <w:sz w:val="20"/>
                <w:highlight w:val="yellow"/>
              </w:rPr>
              <w:t>meeting</w:t>
            </w:r>
            <w:r>
              <w:rPr>
                <w:b/>
                <w:color w:val="000000"/>
                <w:spacing w:val="-4"/>
                <w:sz w:val="20"/>
                <w:highlight w:val="yellow"/>
              </w:rPr>
              <w:t xml:space="preserve"> </w:t>
            </w:r>
            <w:r>
              <w:rPr>
                <w:b/>
                <w:color w:val="000000"/>
                <w:sz w:val="20"/>
                <w:highlight w:val="yellow"/>
              </w:rPr>
              <w:t>and</w:t>
            </w:r>
            <w:r>
              <w:rPr>
                <w:b/>
                <w:color w:val="000000"/>
                <w:spacing w:val="-2"/>
                <w:sz w:val="20"/>
                <w:highlight w:val="yellow"/>
              </w:rPr>
              <w:t xml:space="preserve"> </w:t>
            </w:r>
            <w:r>
              <w:rPr>
                <w:b/>
                <w:color w:val="000000"/>
                <w:sz w:val="20"/>
                <w:highlight w:val="yellow"/>
              </w:rPr>
              <w:t>contact</w:t>
            </w:r>
            <w:r>
              <w:rPr>
                <w:b/>
                <w:color w:val="000000"/>
                <w:spacing w:val="-2"/>
                <w:sz w:val="20"/>
                <w:highlight w:val="yellow"/>
              </w:rPr>
              <w:t xml:space="preserve"> </w:t>
            </w:r>
            <w:r>
              <w:rPr>
                <w:b/>
                <w:color w:val="000000"/>
                <w:sz w:val="20"/>
                <w:highlight w:val="yellow"/>
              </w:rPr>
              <w:t>the</w:t>
            </w:r>
            <w:r>
              <w:rPr>
                <w:b/>
                <w:color w:val="000000"/>
                <w:spacing w:val="-5"/>
                <w:sz w:val="20"/>
                <w:highlight w:val="yellow"/>
              </w:rPr>
              <w:t xml:space="preserve"> </w:t>
            </w:r>
            <w:r>
              <w:rPr>
                <w:b/>
                <w:color w:val="000000"/>
                <w:sz w:val="20"/>
                <w:highlight w:val="yellow"/>
              </w:rPr>
              <w:t>relevant</w:t>
            </w:r>
            <w:r>
              <w:rPr>
                <w:b/>
                <w:color w:val="000000"/>
                <w:spacing w:val="-4"/>
                <w:sz w:val="20"/>
                <w:highlight w:val="yellow"/>
              </w:rPr>
              <w:t xml:space="preserve"> </w:t>
            </w:r>
            <w:r>
              <w:rPr>
                <w:b/>
                <w:color w:val="000000"/>
                <w:sz w:val="20"/>
                <w:highlight w:val="yellow"/>
              </w:rPr>
              <w:t>member</w:t>
            </w:r>
            <w:r>
              <w:rPr>
                <w:b/>
                <w:color w:val="000000"/>
                <w:spacing w:val="-6"/>
                <w:sz w:val="20"/>
                <w:highlight w:val="yellow"/>
              </w:rPr>
              <w:t xml:space="preserve"> </w:t>
            </w:r>
            <w:r>
              <w:rPr>
                <w:b/>
                <w:color w:val="000000"/>
                <w:sz w:val="20"/>
                <w:highlight w:val="yellow"/>
              </w:rPr>
              <w:t>of</w:t>
            </w:r>
            <w:r>
              <w:rPr>
                <w:b/>
                <w:color w:val="000000"/>
                <w:spacing w:val="-3"/>
                <w:sz w:val="20"/>
                <w:highlight w:val="yellow"/>
              </w:rPr>
              <w:t xml:space="preserve"> </w:t>
            </w:r>
            <w:r>
              <w:rPr>
                <w:b/>
                <w:color w:val="000000"/>
                <w:sz w:val="20"/>
                <w:highlight w:val="yellow"/>
              </w:rPr>
              <w:t>the</w:t>
            </w:r>
            <w:r>
              <w:rPr>
                <w:b/>
                <w:color w:val="000000"/>
                <w:spacing w:val="-5"/>
                <w:sz w:val="20"/>
                <w:highlight w:val="yellow"/>
              </w:rPr>
              <w:t xml:space="preserve"> </w:t>
            </w:r>
            <w:r>
              <w:rPr>
                <w:b/>
                <w:color w:val="000000"/>
                <w:sz w:val="20"/>
                <w:highlight w:val="yellow"/>
              </w:rPr>
              <w:t>Lead</w:t>
            </w:r>
            <w:r>
              <w:rPr>
                <w:b/>
                <w:color w:val="000000"/>
                <w:spacing w:val="-2"/>
                <w:sz w:val="20"/>
                <w:highlight w:val="yellow"/>
              </w:rPr>
              <w:t xml:space="preserve"> </w:t>
            </w:r>
            <w:r>
              <w:rPr>
                <w:b/>
                <w:color w:val="000000"/>
                <w:sz w:val="20"/>
                <w:highlight w:val="yellow"/>
              </w:rPr>
              <w:t>Employer</w:t>
            </w:r>
            <w:r>
              <w:rPr>
                <w:b/>
                <w:color w:val="000000"/>
                <w:sz w:val="20"/>
              </w:rPr>
              <w:t xml:space="preserve"> </w:t>
            </w:r>
            <w:r>
              <w:rPr>
                <w:b/>
                <w:color w:val="000000"/>
                <w:sz w:val="20"/>
                <w:highlight w:val="yellow"/>
              </w:rPr>
              <w:t xml:space="preserve">HR Business Partner &amp; Advisory Team at </w:t>
            </w:r>
            <w:hyperlink r:id="rId15" w:history="1">
              <w:r w:rsidR="005F2B34" w:rsidRPr="00A97CFC">
                <w:rPr>
                  <w:rStyle w:val="Hyperlink"/>
                  <w:b/>
                  <w:sz w:val="20"/>
                  <w:highlight w:val="yellow"/>
                </w:rPr>
                <w:t>lead.employer@merseywestlancs.nhs.uk</w:t>
              </w:r>
            </w:hyperlink>
          </w:p>
        </w:tc>
      </w:tr>
      <w:tr w:rsidR="001E3303" w14:paraId="2B842606" w14:textId="77777777">
        <w:trPr>
          <w:trHeight w:val="1840"/>
        </w:trPr>
        <w:tc>
          <w:tcPr>
            <w:tcW w:w="9244" w:type="dxa"/>
          </w:tcPr>
          <w:p w14:paraId="568C7B38" w14:textId="1E5A84AF" w:rsidR="001E3303" w:rsidRDefault="00EC0171">
            <w:pPr>
              <w:pStyle w:val="TableParagraph"/>
              <w:ind w:right="175"/>
              <w:rPr>
                <w:b/>
                <w:sz w:val="20"/>
              </w:rPr>
            </w:pPr>
            <w:r>
              <w:rPr>
                <w:b/>
                <w:color w:val="FF0000"/>
                <w:sz w:val="20"/>
              </w:rPr>
              <w:t>Please</w:t>
            </w:r>
            <w:r>
              <w:rPr>
                <w:b/>
                <w:color w:val="FF0000"/>
                <w:spacing w:val="-5"/>
                <w:sz w:val="20"/>
              </w:rPr>
              <w:t xml:space="preserve"> </w:t>
            </w:r>
            <w:r>
              <w:rPr>
                <w:b/>
                <w:color w:val="FF0000"/>
                <w:sz w:val="20"/>
              </w:rPr>
              <w:t>inform</w:t>
            </w:r>
            <w:r>
              <w:rPr>
                <w:b/>
                <w:color w:val="FF0000"/>
                <w:spacing w:val="-4"/>
                <w:sz w:val="20"/>
              </w:rPr>
              <w:t xml:space="preserve"> </w:t>
            </w:r>
            <w:r>
              <w:rPr>
                <w:b/>
                <w:color w:val="FF0000"/>
                <w:sz w:val="20"/>
              </w:rPr>
              <w:t>the</w:t>
            </w:r>
            <w:r>
              <w:rPr>
                <w:b/>
                <w:color w:val="FF0000"/>
                <w:spacing w:val="-4"/>
                <w:sz w:val="20"/>
              </w:rPr>
              <w:t xml:space="preserve"> </w:t>
            </w:r>
            <w:r w:rsidR="00DD3945">
              <w:rPr>
                <w:b/>
                <w:color w:val="FF0000"/>
                <w:sz w:val="20"/>
              </w:rPr>
              <w:t>c</w:t>
            </w:r>
            <w:r w:rsidR="005F2B34">
              <w:rPr>
                <w:b/>
                <w:color w:val="FF0000"/>
                <w:sz w:val="20"/>
              </w:rPr>
              <w:t xml:space="preserve">olleague-in-training </w:t>
            </w:r>
            <w:r>
              <w:rPr>
                <w:b/>
                <w:color w:val="FF0000"/>
                <w:sz w:val="20"/>
              </w:rPr>
              <w:t>that</w:t>
            </w:r>
            <w:r>
              <w:rPr>
                <w:b/>
                <w:color w:val="FF0000"/>
                <w:spacing w:val="-4"/>
                <w:sz w:val="20"/>
              </w:rPr>
              <w:t xml:space="preserve"> </w:t>
            </w:r>
            <w:r>
              <w:rPr>
                <w:b/>
                <w:color w:val="FF0000"/>
                <w:sz w:val="20"/>
              </w:rPr>
              <w:t>they</w:t>
            </w:r>
            <w:r>
              <w:rPr>
                <w:b/>
                <w:color w:val="FF0000"/>
                <w:spacing w:val="-5"/>
                <w:sz w:val="20"/>
              </w:rPr>
              <w:t xml:space="preserve"> </w:t>
            </w:r>
            <w:r>
              <w:rPr>
                <w:b/>
                <w:color w:val="FF0000"/>
                <w:sz w:val="20"/>
              </w:rPr>
              <w:t>have</w:t>
            </w:r>
            <w:r>
              <w:rPr>
                <w:b/>
                <w:color w:val="FF0000"/>
                <w:spacing w:val="-4"/>
                <w:sz w:val="20"/>
              </w:rPr>
              <w:t xml:space="preserve"> </w:t>
            </w:r>
            <w:r>
              <w:rPr>
                <w:b/>
                <w:color w:val="FF0000"/>
                <w:sz w:val="20"/>
              </w:rPr>
              <w:t>now</w:t>
            </w:r>
            <w:r>
              <w:rPr>
                <w:b/>
                <w:color w:val="FF0000"/>
                <w:spacing w:val="-3"/>
                <w:sz w:val="20"/>
              </w:rPr>
              <w:t xml:space="preserve"> </w:t>
            </w:r>
            <w:r>
              <w:rPr>
                <w:b/>
                <w:color w:val="FF0000"/>
                <w:sz w:val="20"/>
              </w:rPr>
              <w:t>been</w:t>
            </w:r>
            <w:r>
              <w:rPr>
                <w:b/>
                <w:color w:val="FF0000"/>
                <w:spacing w:val="-4"/>
                <w:sz w:val="20"/>
              </w:rPr>
              <w:t xml:space="preserve"> </w:t>
            </w:r>
            <w:r>
              <w:rPr>
                <w:b/>
                <w:color w:val="FF0000"/>
                <w:sz w:val="20"/>
              </w:rPr>
              <w:t>placed</w:t>
            </w:r>
            <w:r>
              <w:rPr>
                <w:b/>
                <w:color w:val="FF0000"/>
                <w:spacing w:val="-4"/>
                <w:sz w:val="20"/>
              </w:rPr>
              <w:t xml:space="preserve"> </w:t>
            </w:r>
            <w:r>
              <w:rPr>
                <w:b/>
                <w:color w:val="FF0000"/>
                <w:sz w:val="20"/>
              </w:rPr>
              <w:t>under</w:t>
            </w:r>
            <w:r>
              <w:rPr>
                <w:b/>
                <w:color w:val="FF0000"/>
                <w:spacing w:val="-5"/>
                <w:sz w:val="20"/>
              </w:rPr>
              <w:t xml:space="preserve"> </w:t>
            </w:r>
            <w:r>
              <w:rPr>
                <w:b/>
                <w:color w:val="FF0000"/>
                <w:sz w:val="20"/>
              </w:rPr>
              <w:t>a</w:t>
            </w:r>
            <w:r>
              <w:rPr>
                <w:b/>
                <w:color w:val="FF0000"/>
                <w:spacing w:val="-2"/>
                <w:sz w:val="20"/>
              </w:rPr>
              <w:t xml:space="preserve"> </w:t>
            </w:r>
            <w:r>
              <w:rPr>
                <w:b/>
                <w:color w:val="FF0000"/>
                <w:sz w:val="20"/>
              </w:rPr>
              <w:t>Stage</w:t>
            </w:r>
            <w:r>
              <w:rPr>
                <w:b/>
                <w:color w:val="FF0000"/>
                <w:spacing w:val="-2"/>
                <w:sz w:val="20"/>
              </w:rPr>
              <w:t xml:space="preserve"> </w:t>
            </w:r>
            <w:r>
              <w:rPr>
                <w:b/>
                <w:color w:val="FF0000"/>
                <w:sz w:val="20"/>
              </w:rPr>
              <w:t>1 absence warning.</w:t>
            </w:r>
          </w:p>
          <w:p w14:paraId="665FE4CA" w14:textId="77777777" w:rsidR="001E3303" w:rsidRDefault="001E3303">
            <w:pPr>
              <w:pStyle w:val="TableParagraph"/>
              <w:ind w:left="0"/>
              <w:rPr>
                <w:b/>
                <w:sz w:val="20"/>
              </w:rPr>
            </w:pPr>
          </w:p>
          <w:p w14:paraId="07D9043C" w14:textId="77777777" w:rsidR="001E3303" w:rsidRDefault="00EC0171">
            <w:pPr>
              <w:pStyle w:val="TableParagraph"/>
              <w:rPr>
                <w:b/>
                <w:sz w:val="20"/>
              </w:rPr>
            </w:pPr>
            <w:r>
              <w:rPr>
                <w:b/>
                <w:color w:val="FF0000"/>
                <w:sz w:val="20"/>
              </w:rPr>
              <w:t>Their absence will now be monitored for the next 12 months from the date of this meeting, should</w:t>
            </w:r>
            <w:r>
              <w:rPr>
                <w:b/>
                <w:color w:val="FF0000"/>
                <w:spacing w:val="-4"/>
                <w:sz w:val="20"/>
              </w:rPr>
              <w:t xml:space="preserve"> </w:t>
            </w:r>
            <w:r>
              <w:rPr>
                <w:b/>
                <w:color w:val="FF0000"/>
                <w:sz w:val="20"/>
              </w:rPr>
              <w:t>the</w:t>
            </w:r>
            <w:r>
              <w:rPr>
                <w:b/>
                <w:color w:val="FF0000"/>
                <w:spacing w:val="-4"/>
                <w:sz w:val="20"/>
              </w:rPr>
              <w:t xml:space="preserve"> </w:t>
            </w:r>
            <w:r>
              <w:rPr>
                <w:b/>
                <w:color w:val="FF0000"/>
                <w:sz w:val="20"/>
              </w:rPr>
              <w:t>Trainee</w:t>
            </w:r>
            <w:r>
              <w:rPr>
                <w:b/>
                <w:color w:val="FF0000"/>
                <w:spacing w:val="-5"/>
                <w:sz w:val="20"/>
              </w:rPr>
              <w:t xml:space="preserve"> </w:t>
            </w:r>
            <w:r>
              <w:rPr>
                <w:b/>
                <w:color w:val="FF0000"/>
                <w:sz w:val="20"/>
              </w:rPr>
              <w:t>hit</w:t>
            </w:r>
            <w:r>
              <w:rPr>
                <w:b/>
                <w:color w:val="FF0000"/>
                <w:spacing w:val="-3"/>
                <w:sz w:val="20"/>
              </w:rPr>
              <w:t xml:space="preserve"> </w:t>
            </w:r>
            <w:r>
              <w:rPr>
                <w:b/>
                <w:color w:val="FF0000"/>
                <w:sz w:val="20"/>
              </w:rPr>
              <w:t>another</w:t>
            </w:r>
            <w:r>
              <w:rPr>
                <w:b/>
                <w:color w:val="FF0000"/>
                <w:spacing w:val="-5"/>
                <w:sz w:val="20"/>
              </w:rPr>
              <w:t xml:space="preserve"> </w:t>
            </w:r>
            <w:r>
              <w:rPr>
                <w:b/>
                <w:color w:val="FF0000"/>
                <w:sz w:val="20"/>
              </w:rPr>
              <w:t>trigger</w:t>
            </w:r>
            <w:r>
              <w:rPr>
                <w:b/>
                <w:color w:val="FF0000"/>
                <w:spacing w:val="-3"/>
                <w:sz w:val="20"/>
              </w:rPr>
              <w:t xml:space="preserve"> </w:t>
            </w:r>
            <w:r>
              <w:rPr>
                <w:b/>
                <w:color w:val="FF0000"/>
                <w:sz w:val="20"/>
              </w:rPr>
              <w:t>set</w:t>
            </w:r>
            <w:r>
              <w:rPr>
                <w:b/>
                <w:color w:val="FF0000"/>
                <w:spacing w:val="-3"/>
                <w:sz w:val="20"/>
              </w:rPr>
              <w:t xml:space="preserve"> </w:t>
            </w:r>
            <w:r>
              <w:rPr>
                <w:b/>
                <w:color w:val="FF0000"/>
                <w:sz w:val="20"/>
              </w:rPr>
              <w:t>out</w:t>
            </w:r>
            <w:r>
              <w:rPr>
                <w:b/>
                <w:color w:val="FF0000"/>
                <w:spacing w:val="-3"/>
                <w:sz w:val="20"/>
              </w:rPr>
              <w:t xml:space="preserve"> </w:t>
            </w:r>
            <w:r>
              <w:rPr>
                <w:b/>
                <w:color w:val="FF0000"/>
                <w:sz w:val="20"/>
              </w:rPr>
              <w:t>in</w:t>
            </w:r>
            <w:r>
              <w:rPr>
                <w:b/>
                <w:color w:val="FF0000"/>
                <w:spacing w:val="-4"/>
                <w:sz w:val="20"/>
              </w:rPr>
              <w:t xml:space="preserve"> </w:t>
            </w:r>
            <w:r>
              <w:rPr>
                <w:b/>
                <w:color w:val="FF0000"/>
                <w:sz w:val="20"/>
              </w:rPr>
              <w:t>the</w:t>
            </w:r>
            <w:r>
              <w:rPr>
                <w:b/>
                <w:color w:val="FF0000"/>
                <w:spacing w:val="-4"/>
                <w:sz w:val="20"/>
              </w:rPr>
              <w:t xml:space="preserve"> </w:t>
            </w:r>
            <w:r>
              <w:rPr>
                <w:b/>
                <w:color w:val="FF0000"/>
                <w:sz w:val="20"/>
              </w:rPr>
              <w:t>Lead</w:t>
            </w:r>
            <w:r>
              <w:rPr>
                <w:b/>
                <w:color w:val="FF0000"/>
                <w:spacing w:val="-1"/>
                <w:sz w:val="20"/>
              </w:rPr>
              <w:t xml:space="preserve"> </w:t>
            </w:r>
            <w:r>
              <w:rPr>
                <w:b/>
                <w:color w:val="FF0000"/>
                <w:sz w:val="20"/>
              </w:rPr>
              <w:t>Employer</w:t>
            </w:r>
            <w:r>
              <w:rPr>
                <w:b/>
                <w:color w:val="FF0000"/>
                <w:spacing w:val="-5"/>
                <w:sz w:val="20"/>
              </w:rPr>
              <w:t xml:space="preserve"> </w:t>
            </w:r>
            <w:r>
              <w:rPr>
                <w:b/>
                <w:color w:val="FF0000"/>
                <w:sz w:val="20"/>
              </w:rPr>
              <w:t>Attendance</w:t>
            </w:r>
            <w:r>
              <w:rPr>
                <w:b/>
                <w:color w:val="FF0000"/>
                <w:spacing w:val="-5"/>
                <w:sz w:val="20"/>
              </w:rPr>
              <w:t xml:space="preserve"> </w:t>
            </w:r>
            <w:r>
              <w:rPr>
                <w:b/>
                <w:color w:val="FF0000"/>
                <w:sz w:val="20"/>
              </w:rPr>
              <w:t>Management Policy a Stage 2 meeting will be required.</w:t>
            </w:r>
          </w:p>
        </w:tc>
      </w:tr>
      <w:tr w:rsidR="001E3303" w14:paraId="0C14A1BF" w14:textId="77777777">
        <w:trPr>
          <w:trHeight w:val="280"/>
        </w:trPr>
        <w:tc>
          <w:tcPr>
            <w:tcW w:w="9244" w:type="dxa"/>
            <w:shd w:val="clear" w:color="auto" w:fill="D9D9D9"/>
          </w:tcPr>
          <w:p w14:paraId="07B37ED0" w14:textId="77777777" w:rsidR="001E3303" w:rsidRDefault="00EC0171">
            <w:pPr>
              <w:pStyle w:val="TableParagraph"/>
              <w:spacing w:before="26"/>
              <w:ind w:left="0"/>
              <w:jc w:val="center"/>
              <w:rPr>
                <w:b/>
                <w:sz w:val="20"/>
              </w:rPr>
            </w:pPr>
            <w:r>
              <w:rPr>
                <w:b/>
                <w:sz w:val="20"/>
              </w:rPr>
              <w:t>Information</w:t>
            </w:r>
            <w:r>
              <w:rPr>
                <w:b/>
                <w:spacing w:val="-6"/>
                <w:sz w:val="20"/>
              </w:rPr>
              <w:t xml:space="preserve"> </w:t>
            </w:r>
            <w:r>
              <w:rPr>
                <w:b/>
                <w:sz w:val="20"/>
              </w:rPr>
              <w:t>to</w:t>
            </w:r>
            <w:r>
              <w:rPr>
                <w:b/>
                <w:spacing w:val="-6"/>
                <w:sz w:val="20"/>
              </w:rPr>
              <w:t xml:space="preserve"> </w:t>
            </w:r>
            <w:r>
              <w:rPr>
                <w:b/>
                <w:sz w:val="20"/>
              </w:rPr>
              <w:t>be</w:t>
            </w:r>
            <w:r>
              <w:rPr>
                <w:b/>
                <w:spacing w:val="-7"/>
                <w:sz w:val="20"/>
              </w:rPr>
              <w:t xml:space="preserve"> </w:t>
            </w:r>
            <w:r>
              <w:rPr>
                <w:b/>
                <w:sz w:val="20"/>
              </w:rPr>
              <w:t>supplied</w:t>
            </w:r>
            <w:r>
              <w:rPr>
                <w:b/>
                <w:spacing w:val="-6"/>
                <w:sz w:val="20"/>
              </w:rPr>
              <w:t xml:space="preserve"> </w:t>
            </w:r>
            <w:r>
              <w:rPr>
                <w:b/>
                <w:sz w:val="20"/>
              </w:rPr>
              <w:t>at</w:t>
            </w:r>
            <w:r>
              <w:rPr>
                <w:b/>
                <w:spacing w:val="-6"/>
                <w:sz w:val="20"/>
              </w:rPr>
              <w:t xml:space="preserve"> </w:t>
            </w:r>
            <w:r>
              <w:rPr>
                <w:b/>
                <w:sz w:val="20"/>
              </w:rPr>
              <w:t>the</w:t>
            </w:r>
            <w:r>
              <w:rPr>
                <w:b/>
                <w:spacing w:val="-7"/>
                <w:sz w:val="20"/>
              </w:rPr>
              <w:t xml:space="preserve"> </w:t>
            </w:r>
            <w:r>
              <w:rPr>
                <w:b/>
                <w:sz w:val="20"/>
              </w:rPr>
              <w:t>review</w:t>
            </w:r>
            <w:r>
              <w:rPr>
                <w:b/>
                <w:spacing w:val="-6"/>
                <w:sz w:val="20"/>
              </w:rPr>
              <w:t xml:space="preserve"> </w:t>
            </w:r>
            <w:r>
              <w:rPr>
                <w:b/>
                <w:spacing w:val="-2"/>
                <w:sz w:val="20"/>
              </w:rPr>
              <w:t>meeting</w:t>
            </w:r>
          </w:p>
        </w:tc>
      </w:tr>
      <w:tr w:rsidR="001E3303" w14:paraId="21A47BE0" w14:textId="77777777">
        <w:trPr>
          <w:trHeight w:val="1151"/>
        </w:trPr>
        <w:tc>
          <w:tcPr>
            <w:tcW w:w="9244" w:type="dxa"/>
          </w:tcPr>
          <w:p w14:paraId="0E8DC800" w14:textId="64FD54D9" w:rsidR="001E3303" w:rsidRDefault="00EC0171">
            <w:pPr>
              <w:pStyle w:val="TableParagraph"/>
              <w:tabs>
                <w:tab w:val="left" w:pos="7632"/>
              </w:tabs>
              <w:spacing w:before="230"/>
              <w:ind w:right="564"/>
              <w:rPr>
                <w:b/>
                <w:position w:val="-3"/>
                <w:sz w:val="20"/>
              </w:rPr>
            </w:pPr>
            <w:r>
              <w:rPr>
                <w:b/>
                <w:color w:val="FF0000"/>
                <w:sz w:val="20"/>
              </w:rPr>
              <w:t>Has</w:t>
            </w:r>
            <w:r>
              <w:rPr>
                <w:b/>
                <w:color w:val="FF0000"/>
                <w:spacing w:val="-5"/>
                <w:sz w:val="20"/>
              </w:rPr>
              <w:t xml:space="preserve"> </w:t>
            </w:r>
            <w:r>
              <w:rPr>
                <w:b/>
                <w:color w:val="FF0000"/>
                <w:sz w:val="20"/>
              </w:rPr>
              <w:t>the</w:t>
            </w:r>
            <w:r>
              <w:rPr>
                <w:b/>
                <w:color w:val="FF0000"/>
                <w:spacing w:val="-4"/>
                <w:sz w:val="20"/>
              </w:rPr>
              <w:t xml:space="preserve"> </w:t>
            </w:r>
            <w:r w:rsidR="00DD3945">
              <w:rPr>
                <w:b/>
                <w:color w:val="FF0000"/>
                <w:sz w:val="20"/>
              </w:rPr>
              <w:t>c</w:t>
            </w:r>
            <w:r w:rsidR="005F2B34">
              <w:rPr>
                <w:b/>
                <w:color w:val="FF0000"/>
                <w:sz w:val="20"/>
              </w:rPr>
              <w:t xml:space="preserve">olleague-in-training </w:t>
            </w:r>
            <w:r>
              <w:rPr>
                <w:b/>
                <w:color w:val="FF0000"/>
                <w:sz w:val="20"/>
              </w:rPr>
              <w:t>been</w:t>
            </w:r>
            <w:r>
              <w:rPr>
                <w:b/>
                <w:color w:val="FF0000"/>
                <w:spacing w:val="-4"/>
                <w:sz w:val="20"/>
              </w:rPr>
              <w:t xml:space="preserve"> </w:t>
            </w:r>
            <w:r>
              <w:rPr>
                <w:b/>
                <w:color w:val="FF0000"/>
                <w:sz w:val="20"/>
              </w:rPr>
              <w:t>informed</w:t>
            </w:r>
            <w:r>
              <w:rPr>
                <w:b/>
                <w:color w:val="FF0000"/>
                <w:spacing w:val="-3"/>
                <w:sz w:val="20"/>
              </w:rPr>
              <w:t xml:space="preserve"> </w:t>
            </w:r>
            <w:r>
              <w:rPr>
                <w:b/>
                <w:color w:val="FF0000"/>
                <w:sz w:val="20"/>
              </w:rPr>
              <w:t>of</w:t>
            </w:r>
            <w:r>
              <w:rPr>
                <w:b/>
                <w:color w:val="FF0000"/>
                <w:spacing w:val="-2"/>
                <w:sz w:val="20"/>
              </w:rPr>
              <w:t xml:space="preserve"> </w:t>
            </w:r>
            <w:r>
              <w:rPr>
                <w:b/>
                <w:color w:val="FF0000"/>
                <w:sz w:val="20"/>
              </w:rPr>
              <w:t>the</w:t>
            </w:r>
            <w:r>
              <w:rPr>
                <w:b/>
                <w:color w:val="FF0000"/>
                <w:spacing w:val="-2"/>
                <w:sz w:val="20"/>
              </w:rPr>
              <w:t xml:space="preserve"> </w:t>
            </w:r>
            <w:r>
              <w:rPr>
                <w:b/>
                <w:color w:val="FF0000"/>
                <w:sz w:val="20"/>
              </w:rPr>
              <w:t>prospect</w:t>
            </w:r>
            <w:r>
              <w:rPr>
                <w:b/>
                <w:color w:val="FF0000"/>
                <w:spacing w:val="-3"/>
                <w:sz w:val="20"/>
              </w:rPr>
              <w:t xml:space="preserve"> </w:t>
            </w:r>
            <w:r>
              <w:rPr>
                <w:b/>
                <w:color w:val="FF0000"/>
                <w:sz w:val="20"/>
              </w:rPr>
              <w:t>of</w:t>
            </w:r>
            <w:r>
              <w:rPr>
                <w:b/>
                <w:color w:val="FF0000"/>
                <w:spacing w:val="-2"/>
                <w:sz w:val="20"/>
              </w:rPr>
              <w:t xml:space="preserve"> </w:t>
            </w:r>
            <w:r>
              <w:rPr>
                <w:b/>
                <w:color w:val="FF0000"/>
                <w:sz w:val="20"/>
              </w:rPr>
              <w:t>a</w:t>
            </w:r>
            <w:r>
              <w:rPr>
                <w:b/>
                <w:color w:val="FF0000"/>
                <w:spacing w:val="-2"/>
                <w:sz w:val="20"/>
              </w:rPr>
              <w:t xml:space="preserve"> </w:t>
            </w:r>
            <w:r>
              <w:rPr>
                <w:b/>
                <w:color w:val="FF0000"/>
                <w:sz w:val="20"/>
              </w:rPr>
              <w:t>Stage</w:t>
            </w:r>
            <w:r>
              <w:rPr>
                <w:b/>
                <w:color w:val="FF0000"/>
                <w:spacing w:val="-4"/>
                <w:sz w:val="20"/>
              </w:rPr>
              <w:t xml:space="preserve"> </w:t>
            </w:r>
            <w:r>
              <w:rPr>
                <w:b/>
                <w:color w:val="FF0000"/>
                <w:sz w:val="20"/>
              </w:rPr>
              <w:t>2</w:t>
            </w:r>
            <w:r>
              <w:rPr>
                <w:b/>
                <w:color w:val="FF0000"/>
                <w:spacing w:val="-3"/>
                <w:sz w:val="20"/>
              </w:rPr>
              <w:t xml:space="preserve"> </w:t>
            </w:r>
            <w:r>
              <w:rPr>
                <w:b/>
                <w:color w:val="FF0000"/>
                <w:sz w:val="20"/>
              </w:rPr>
              <w:t>review</w:t>
            </w:r>
            <w:r>
              <w:rPr>
                <w:b/>
                <w:color w:val="FF0000"/>
                <w:spacing w:val="-4"/>
                <w:sz w:val="20"/>
              </w:rPr>
              <w:t xml:space="preserve"> </w:t>
            </w:r>
            <w:r>
              <w:rPr>
                <w:b/>
                <w:color w:val="FF0000"/>
                <w:sz w:val="20"/>
              </w:rPr>
              <w:t>if</w:t>
            </w:r>
            <w:r>
              <w:rPr>
                <w:b/>
                <w:color w:val="FF0000"/>
                <w:spacing w:val="-3"/>
                <w:sz w:val="20"/>
              </w:rPr>
              <w:t xml:space="preserve"> </w:t>
            </w:r>
            <w:r>
              <w:rPr>
                <w:b/>
                <w:color w:val="FF0000"/>
                <w:sz w:val="20"/>
              </w:rPr>
              <w:t>another trigger point is hit in the next 12 months following this Stage 1 Review?</w:t>
            </w:r>
            <w:r>
              <w:rPr>
                <w:b/>
                <w:color w:val="FF0000"/>
                <w:spacing w:val="40"/>
                <w:sz w:val="20"/>
              </w:rPr>
              <w:t xml:space="preserve"> </w:t>
            </w:r>
            <w:r>
              <w:rPr>
                <w:b/>
                <w:sz w:val="20"/>
              </w:rPr>
              <w:t>YES</w:t>
            </w:r>
            <w:r>
              <w:rPr>
                <w:b/>
                <w:sz w:val="20"/>
              </w:rPr>
              <w:tab/>
            </w:r>
            <w:r>
              <w:rPr>
                <w:b/>
                <w:noProof/>
                <w:position w:val="-3"/>
                <w:sz w:val="20"/>
              </w:rPr>
              <w:drawing>
                <wp:inline distT="0" distB="0" distL="0" distR="0" wp14:anchorId="23841381" wp14:editId="1CED13D5">
                  <wp:extent cx="188975" cy="141731"/>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6" cstate="print"/>
                          <a:stretch>
                            <a:fillRect/>
                          </a:stretch>
                        </pic:blipFill>
                        <pic:spPr>
                          <a:xfrm>
                            <a:off x="0" y="0"/>
                            <a:ext cx="188975" cy="141731"/>
                          </a:xfrm>
                          <a:prstGeom prst="rect">
                            <a:avLst/>
                          </a:prstGeom>
                        </pic:spPr>
                      </pic:pic>
                    </a:graphicData>
                  </a:graphic>
                </wp:inline>
              </w:drawing>
            </w:r>
          </w:p>
          <w:p w14:paraId="703E5089" w14:textId="77777777" w:rsidR="001E3303" w:rsidRDefault="00EC0171">
            <w:pPr>
              <w:pStyle w:val="TableParagraph"/>
              <w:spacing w:before="228" w:line="213" w:lineRule="exact"/>
              <w:rPr>
                <w:i/>
                <w:sz w:val="20"/>
              </w:rPr>
            </w:pPr>
            <w:r>
              <w:rPr>
                <w:i/>
                <w:sz w:val="20"/>
              </w:rPr>
              <w:t>Triggers</w:t>
            </w:r>
            <w:r>
              <w:rPr>
                <w:i/>
                <w:spacing w:val="-4"/>
                <w:sz w:val="20"/>
              </w:rPr>
              <w:t xml:space="preserve"> </w:t>
            </w:r>
            <w:r>
              <w:rPr>
                <w:i/>
                <w:sz w:val="20"/>
              </w:rPr>
              <w:t>are:</w:t>
            </w:r>
            <w:r>
              <w:rPr>
                <w:i/>
                <w:spacing w:val="-4"/>
                <w:sz w:val="20"/>
              </w:rPr>
              <w:t xml:space="preserve"> </w:t>
            </w:r>
            <w:r>
              <w:rPr>
                <w:i/>
                <w:sz w:val="20"/>
              </w:rPr>
              <w:t>3</w:t>
            </w:r>
            <w:r>
              <w:rPr>
                <w:i/>
                <w:spacing w:val="-6"/>
                <w:sz w:val="20"/>
              </w:rPr>
              <w:t xml:space="preserve"> </w:t>
            </w:r>
            <w:r>
              <w:rPr>
                <w:i/>
                <w:sz w:val="20"/>
              </w:rPr>
              <w:t>episodes</w:t>
            </w:r>
            <w:r>
              <w:rPr>
                <w:i/>
                <w:spacing w:val="-5"/>
                <w:sz w:val="20"/>
              </w:rPr>
              <w:t xml:space="preserve"> </w:t>
            </w:r>
            <w:r>
              <w:rPr>
                <w:i/>
                <w:sz w:val="20"/>
              </w:rPr>
              <w:t>in</w:t>
            </w:r>
            <w:r>
              <w:rPr>
                <w:i/>
                <w:spacing w:val="-4"/>
                <w:sz w:val="20"/>
              </w:rPr>
              <w:t xml:space="preserve"> </w:t>
            </w:r>
            <w:r>
              <w:rPr>
                <w:i/>
                <w:sz w:val="20"/>
              </w:rPr>
              <w:t>12</w:t>
            </w:r>
            <w:r>
              <w:rPr>
                <w:i/>
                <w:spacing w:val="-6"/>
                <w:sz w:val="20"/>
              </w:rPr>
              <w:t xml:space="preserve"> </w:t>
            </w:r>
            <w:r>
              <w:rPr>
                <w:i/>
                <w:sz w:val="20"/>
              </w:rPr>
              <w:t>months,</w:t>
            </w:r>
            <w:r>
              <w:rPr>
                <w:i/>
                <w:spacing w:val="-4"/>
                <w:sz w:val="20"/>
              </w:rPr>
              <w:t xml:space="preserve"> </w:t>
            </w:r>
            <w:r>
              <w:rPr>
                <w:i/>
                <w:sz w:val="20"/>
              </w:rPr>
              <w:t>10</w:t>
            </w:r>
            <w:r>
              <w:rPr>
                <w:i/>
                <w:spacing w:val="-5"/>
                <w:sz w:val="20"/>
              </w:rPr>
              <w:t xml:space="preserve"> </w:t>
            </w:r>
            <w:r>
              <w:rPr>
                <w:i/>
                <w:sz w:val="20"/>
              </w:rPr>
              <w:t>days</w:t>
            </w:r>
            <w:r>
              <w:rPr>
                <w:i/>
                <w:spacing w:val="-4"/>
                <w:sz w:val="20"/>
              </w:rPr>
              <w:t xml:space="preserve"> </w:t>
            </w:r>
            <w:r>
              <w:rPr>
                <w:i/>
                <w:sz w:val="20"/>
              </w:rPr>
              <w:t>or</w:t>
            </w:r>
            <w:r>
              <w:rPr>
                <w:i/>
                <w:spacing w:val="-6"/>
                <w:sz w:val="20"/>
              </w:rPr>
              <w:t xml:space="preserve"> </w:t>
            </w:r>
            <w:r>
              <w:rPr>
                <w:i/>
                <w:sz w:val="20"/>
              </w:rPr>
              <w:t>more</w:t>
            </w:r>
            <w:r>
              <w:rPr>
                <w:i/>
                <w:spacing w:val="-5"/>
                <w:sz w:val="20"/>
              </w:rPr>
              <w:t xml:space="preserve"> </w:t>
            </w:r>
            <w:r>
              <w:rPr>
                <w:i/>
                <w:sz w:val="20"/>
              </w:rPr>
              <w:t>over</w:t>
            </w:r>
            <w:r>
              <w:rPr>
                <w:i/>
                <w:spacing w:val="-6"/>
                <w:sz w:val="20"/>
              </w:rPr>
              <w:t xml:space="preserve"> </w:t>
            </w:r>
            <w:r>
              <w:rPr>
                <w:i/>
                <w:sz w:val="20"/>
              </w:rPr>
              <w:t>2</w:t>
            </w:r>
            <w:r>
              <w:rPr>
                <w:i/>
                <w:spacing w:val="-4"/>
                <w:sz w:val="20"/>
              </w:rPr>
              <w:t xml:space="preserve"> </w:t>
            </w:r>
            <w:r>
              <w:rPr>
                <w:i/>
                <w:sz w:val="20"/>
              </w:rPr>
              <w:t>occasions</w:t>
            </w:r>
            <w:r>
              <w:rPr>
                <w:i/>
                <w:spacing w:val="-4"/>
                <w:sz w:val="20"/>
              </w:rPr>
              <w:t xml:space="preserve"> </w:t>
            </w:r>
            <w:r>
              <w:rPr>
                <w:i/>
                <w:sz w:val="20"/>
              </w:rPr>
              <w:t>or</w:t>
            </w:r>
            <w:r>
              <w:rPr>
                <w:i/>
                <w:spacing w:val="-3"/>
                <w:sz w:val="20"/>
              </w:rPr>
              <w:t xml:space="preserve"> </w:t>
            </w:r>
            <w:r>
              <w:rPr>
                <w:i/>
                <w:sz w:val="20"/>
              </w:rPr>
              <w:t>2</w:t>
            </w:r>
            <w:r>
              <w:rPr>
                <w:i/>
                <w:spacing w:val="-6"/>
                <w:sz w:val="20"/>
              </w:rPr>
              <w:t xml:space="preserve"> </w:t>
            </w:r>
            <w:r>
              <w:rPr>
                <w:i/>
                <w:sz w:val="20"/>
              </w:rPr>
              <w:t>episodes</w:t>
            </w:r>
            <w:r>
              <w:rPr>
                <w:i/>
                <w:spacing w:val="-4"/>
                <w:sz w:val="20"/>
              </w:rPr>
              <w:t xml:space="preserve"> </w:t>
            </w:r>
            <w:r>
              <w:rPr>
                <w:i/>
                <w:sz w:val="20"/>
              </w:rPr>
              <w:t>of</w:t>
            </w:r>
            <w:r>
              <w:rPr>
                <w:i/>
                <w:spacing w:val="-4"/>
                <w:sz w:val="20"/>
              </w:rPr>
              <w:t xml:space="preserve"> </w:t>
            </w:r>
            <w:r>
              <w:rPr>
                <w:i/>
                <w:sz w:val="20"/>
              </w:rPr>
              <w:t>any</w:t>
            </w:r>
            <w:r>
              <w:rPr>
                <w:i/>
                <w:spacing w:val="-5"/>
                <w:sz w:val="20"/>
              </w:rPr>
              <w:t xml:space="preserve"> </w:t>
            </w:r>
            <w:r>
              <w:rPr>
                <w:i/>
                <w:spacing w:val="-2"/>
                <w:sz w:val="20"/>
              </w:rPr>
              <w:t>length</w:t>
            </w:r>
          </w:p>
        </w:tc>
      </w:tr>
    </w:tbl>
    <w:p w14:paraId="3E310DA0" w14:textId="77777777" w:rsidR="001E3303" w:rsidRDefault="001E3303">
      <w:pPr>
        <w:pStyle w:val="TableParagraph"/>
        <w:spacing w:line="213" w:lineRule="exact"/>
        <w:rPr>
          <w:i/>
          <w:sz w:val="20"/>
        </w:rPr>
        <w:sectPr w:rsidR="001E3303">
          <w:type w:val="continuous"/>
          <w:pgSz w:w="11910" w:h="16840"/>
          <w:pgMar w:top="1400" w:right="141" w:bottom="1395" w:left="1275" w:header="0" w:footer="1050" w:gutter="0"/>
          <w:cols w:space="720"/>
        </w:sect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1887"/>
        <w:gridCol w:w="2535"/>
        <w:gridCol w:w="2134"/>
      </w:tblGrid>
      <w:tr w:rsidR="001E3303" w14:paraId="2E903F6D" w14:textId="77777777">
        <w:trPr>
          <w:trHeight w:val="487"/>
        </w:trPr>
        <w:tc>
          <w:tcPr>
            <w:tcW w:w="9245" w:type="dxa"/>
            <w:gridSpan w:val="4"/>
          </w:tcPr>
          <w:p w14:paraId="7AE49760" w14:textId="77777777" w:rsidR="001E3303" w:rsidRDefault="00EC0171">
            <w:pPr>
              <w:pStyle w:val="TableParagraph"/>
              <w:spacing w:line="229" w:lineRule="exact"/>
              <w:rPr>
                <w:i/>
                <w:sz w:val="20"/>
              </w:rPr>
            </w:pPr>
            <w:r>
              <w:rPr>
                <w:i/>
                <w:sz w:val="20"/>
              </w:rPr>
              <w:lastRenderedPageBreak/>
              <w:t>within</w:t>
            </w:r>
            <w:r>
              <w:rPr>
                <w:i/>
                <w:spacing w:val="-6"/>
                <w:sz w:val="20"/>
              </w:rPr>
              <w:t xml:space="preserve"> </w:t>
            </w:r>
            <w:r>
              <w:rPr>
                <w:i/>
                <w:sz w:val="20"/>
              </w:rPr>
              <w:t>13</w:t>
            </w:r>
            <w:r>
              <w:rPr>
                <w:i/>
                <w:spacing w:val="-8"/>
                <w:sz w:val="20"/>
              </w:rPr>
              <w:t xml:space="preserve"> </w:t>
            </w:r>
            <w:r>
              <w:rPr>
                <w:i/>
                <w:spacing w:val="-2"/>
                <w:sz w:val="20"/>
              </w:rPr>
              <w:t>weeks.</w:t>
            </w:r>
          </w:p>
        </w:tc>
      </w:tr>
      <w:tr w:rsidR="001E3303" w14:paraId="542C7DDF" w14:textId="77777777">
        <w:trPr>
          <w:trHeight w:val="1149"/>
        </w:trPr>
        <w:tc>
          <w:tcPr>
            <w:tcW w:w="9245" w:type="dxa"/>
            <w:gridSpan w:val="4"/>
          </w:tcPr>
          <w:p w14:paraId="6EDE14AF" w14:textId="37C52C86" w:rsidR="001E3303" w:rsidRDefault="00EC0171">
            <w:pPr>
              <w:pStyle w:val="TableParagraph"/>
              <w:spacing w:line="228" w:lineRule="exact"/>
              <w:rPr>
                <w:b/>
                <w:sz w:val="20"/>
              </w:rPr>
            </w:pPr>
            <w:r>
              <w:rPr>
                <w:b/>
                <w:color w:val="FF0000"/>
                <w:sz w:val="20"/>
              </w:rPr>
              <w:t>Advise</w:t>
            </w:r>
            <w:r>
              <w:rPr>
                <w:b/>
                <w:color w:val="FF0000"/>
                <w:spacing w:val="-7"/>
                <w:sz w:val="20"/>
              </w:rPr>
              <w:t xml:space="preserve"> </w:t>
            </w:r>
            <w:r>
              <w:rPr>
                <w:b/>
                <w:color w:val="FF0000"/>
                <w:sz w:val="20"/>
              </w:rPr>
              <w:t>the</w:t>
            </w:r>
            <w:r>
              <w:rPr>
                <w:b/>
                <w:color w:val="FF0000"/>
                <w:spacing w:val="-4"/>
                <w:sz w:val="20"/>
              </w:rPr>
              <w:t xml:space="preserve"> </w:t>
            </w:r>
            <w:r w:rsidR="00DD3945">
              <w:rPr>
                <w:b/>
                <w:color w:val="FF0000"/>
                <w:sz w:val="20"/>
              </w:rPr>
              <w:t>c</w:t>
            </w:r>
            <w:r w:rsidR="005F2B34">
              <w:rPr>
                <w:b/>
                <w:color w:val="FF0000"/>
                <w:sz w:val="20"/>
              </w:rPr>
              <w:t xml:space="preserve">olleague-in-training </w:t>
            </w:r>
            <w:r>
              <w:rPr>
                <w:b/>
                <w:color w:val="FF0000"/>
                <w:sz w:val="20"/>
              </w:rPr>
              <w:t>that</w:t>
            </w:r>
            <w:r>
              <w:rPr>
                <w:b/>
                <w:color w:val="FF0000"/>
                <w:spacing w:val="-6"/>
                <w:sz w:val="20"/>
              </w:rPr>
              <w:t xml:space="preserve"> </w:t>
            </w:r>
            <w:r>
              <w:rPr>
                <w:b/>
                <w:color w:val="FF0000"/>
                <w:sz w:val="20"/>
              </w:rPr>
              <w:t>they</w:t>
            </w:r>
            <w:r>
              <w:rPr>
                <w:b/>
                <w:color w:val="FF0000"/>
                <w:spacing w:val="-8"/>
                <w:sz w:val="20"/>
              </w:rPr>
              <w:t xml:space="preserve"> </w:t>
            </w:r>
            <w:r>
              <w:rPr>
                <w:b/>
                <w:color w:val="FF0000"/>
                <w:sz w:val="20"/>
              </w:rPr>
              <w:t>will</w:t>
            </w:r>
            <w:r>
              <w:rPr>
                <w:b/>
                <w:color w:val="FF0000"/>
                <w:spacing w:val="-7"/>
                <w:sz w:val="20"/>
              </w:rPr>
              <w:t xml:space="preserve"> </w:t>
            </w:r>
            <w:r>
              <w:rPr>
                <w:b/>
                <w:color w:val="FF0000"/>
                <w:sz w:val="20"/>
              </w:rPr>
              <w:t>receive</w:t>
            </w:r>
            <w:r>
              <w:rPr>
                <w:b/>
                <w:color w:val="FF0000"/>
                <w:spacing w:val="-7"/>
                <w:sz w:val="20"/>
              </w:rPr>
              <w:t xml:space="preserve"> </w:t>
            </w:r>
            <w:proofErr w:type="gramStart"/>
            <w:r>
              <w:rPr>
                <w:b/>
                <w:color w:val="FF0000"/>
                <w:sz w:val="20"/>
              </w:rPr>
              <w:t>a</w:t>
            </w:r>
            <w:r>
              <w:rPr>
                <w:b/>
                <w:color w:val="FF0000"/>
                <w:spacing w:val="-5"/>
                <w:sz w:val="20"/>
              </w:rPr>
              <w:t xml:space="preserve"> </w:t>
            </w:r>
            <w:r>
              <w:rPr>
                <w:b/>
                <w:color w:val="FF0000"/>
                <w:sz w:val="20"/>
              </w:rPr>
              <w:t>confirmation</w:t>
            </w:r>
            <w:proofErr w:type="gramEnd"/>
            <w:r>
              <w:rPr>
                <w:b/>
                <w:color w:val="FF0000"/>
                <w:spacing w:val="-6"/>
                <w:sz w:val="20"/>
              </w:rPr>
              <w:t xml:space="preserve"> </w:t>
            </w:r>
            <w:r>
              <w:rPr>
                <w:b/>
                <w:color w:val="FF0000"/>
                <w:sz w:val="20"/>
              </w:rPr>
              <w:t>of</w:t>
            </w:r>
            <w:r>
              <w:rPr>
                <w:b/>
                <w:color w:val="FF0000"/>
                <w:spacing w:val="-5"/>
                <w:sz w:val="20"/>
              </w:rPr>
              <w:t xml:space="preserve"> </w:t>
            </w:r>
            <w:r>
              <w:rPr>
                <w:b/>
                <w:color w:val="FF0000"/>
                <w:sz w:val="20"/>
              </w:rPr>
              <w:t>outcome</w:t>
            </w:r>
            <w:r>
              <w:rPr>
                <w:b/>
                <w:color w:val="FF0000"/>
                <w:spacing w:val="-7"/>
                <w:sz w:val="20"/>
              </w:rPr>
              <w:t xml:space="preserve"> </w:t>
            </w:r>
            <w:r>
              <w:rPr>
                <w:b/>
                <w:color w:val="FF0000"/>
                <w:spacing w:val="-2"/>
                <w:sz w:val="20"/>
              </w:rPr>
              <w:t>letter</w:t>
            </w:r>
          </w:p>
          <w:p w14:paraId="58CC607A" w14:textId="77777777" w:rsidR="001E3303" w:rsidRDefault="00EC0171">
            <w:pPr>
              <w:pStyle w:val="TableParagraph"/>
              <w:spacing w:line="229" w:lineRule="exact"/>
              <w:rPr>
                <w:b/>
                <w:i/>
                <w:sz w:val="20"/>
              </w:rPr>
            </w:pPr>
            <w:r>
              <w:rPr>
                <w:b/>
                <w:i/>
                <w:color w:val="FF0000"/>
                <w:sz w:val="20"/>
              </w:rPr>
              <w:t>(Appendix</w:t>
            </w:r>
            <w:r>
              <w:rPr>
                <w:b/>
                <w:i/>
                <w:color w:val="FF0000"/>
                <w:spacing w:val="-13"/>
                <w:sz w:val="20"/>
              </w:rPr>
              <w:t xml:space="preserve"> </w:t>
            </w:r>
            <w:r>
              <w:rPr>
                <w:b/>
                <w:i/>
                <w:color w:val="FF0000"/>
                <w:spacing w:val="-5"/>
                <w:sz w:val="20"/>
              </w:rPr>
              <w:t>3)</w:t>
            </w:r>
          </w:p>
          <w:p w14:paraId="339E1F88" w14:textId="53406A95" w:rsidR="001E3303" w:rsidRDefault="00EC0171">
            <w:pPr>
              <w:pStyle w:val="TableParagraph"/>
              <w:spacing w:before="212" w:line="230" w:lineRule="atLeast"/>
              <w:rPr>
                <w:b/>
                <w:sz w:val="20"/>
              </w:rPr>
            </w:pPr>
            <w:r>
              <w:rPr>
                <w:b/>
                <w:sz w:val="20"/>
              </w:rPr>
              <w:t>Letter</w:t>
            </w:r>
            <w:r>
              <w:rPr>
                <w:b/>
                <w:spacing w:val="-5"/>
                <w:sz w:val="20"/>
              </w:rPr>
              <w:t xml:space="preserve"> </w:t>
            </w:r>
            <w:r>
              <w:rPr>
                <w:b/>
                <w:sz w:val="20"/>
              </w:rPr>
              <w:t>to</w:t>
            </w:r>
            <w:r>
              <w:rPr>
                <w:b/>
                <w:spacing w:val="-3"/>
                <w:sz w:val="20"/>
              </w:rPr>
              <w:t xml:space="preserve"> </w:t>
            </w:r>
            <w:r>
              <w:rPr>
                <w:b/>
                <w:sz w:val="20"/>
              </w:rPr>
              <w:t>be</w:t>
            </w:r>
            <w:r>
              <w:rPr>
                <w:b/>
                <w:spacing w:val="-4"/>
                <w:sz w:val="20"/>
              </w:rPr>
              <w:t xml:space="preserve"> </w:t>
            </w:r>
            <w:r>
              <w:rPr>
                <w:b/>
                <w:sz w:val="20"/>
              </w:rPr>
              <w:t>sent</w:t>
            </w:r>
            <w:r>
              <w:rPr>
                <w:b/>
                <w:spacing w:val="-3"/>
                <w:sz w:val="20"/>
              </w:rPr>
              <w:t xml:space="preserve"> </w:t>
            </w:r>
            <w:r>
              <w:rPr>
                <w:b/>
                <w:sz w:val="20"/>
              </w:rPr>
              <w:t>within</w:t>
            </w:r>
            <w:r>
              <w:rPr>
                <w:b/>
                <w:spacing w:val="-4"/>
                <w:sz w:val="20"/>
              </w:rPr>
              <w:t xml:space="preserve"> </w:t>
            </w:r>
            <w:r>
              <w:rPr>
                <w:b/>
                <w:sz w:val="20"/>
              </w:rPr>
              <w:t>5</w:t>
            </w:r>
            <w:r>
              <w:rPr>
                <w:b/>
                <w:spacing w:val="-2"/>
                <w:sz w:val="20"/>
              </w:rPr>
              <w:t xml:space="preserve"> </w:t>
            </w:r>
            <w:r>
              <w:rPr>
                <w:b/>
                <w:sz w:val="20"/>
              </w:rPr>
              <w:t>calendar</w:t>
            </w:r>
            <w:r>
              <w:rPr>
                <w:b/>
                <w:spacing w:val="-4"/>
                <w:sz w:val="20"/>
              </w:rPr>
              <w:t xml:space="preserve"> </w:t>
            </w:r>
            <w:r>
              <w:rPr>
                <w:b/>
                <w:sz w:val="20"/>
              </w:rPr>
              <w:t>days</w:t>
            </w:r>
            <w:r>
              <w:rPr>
                <w:b/>
                <w:spacing w:val="-5"/>
                <w:sz w:val="20"/>
              </w:rPr>
              <w:t xml:space="preserve"> </w:t>
            </w:r>
            <w:r>
              <w:rPr>
                <w:b/>
                <w:sz w:val="20"/>
              </w:rPr>
              <w:t>to</w:t>
            </w:r>
            <w:r>
              <w:rPr>
                <w:b/>
                <w:spacing w:val="-3"/>
                <w:sz w:val="20"/>
              </w:rPr>
              <w:t xml:space="preserve"> </w:t>
            </w:r>
            <w:r w:rsidR="005F2B34">
              <w:rPr>
                <w:b/>
                <w:sz w:val="20"/>
              </w:rPr>
              <w:t xml:space="preserve">Colleague-in-training </w:t>
            </w:r>
            <w:r>
              <w:rPr>
                <w:b/>
                <w:sz w:val="20"/>
              </w:rPr>
              <w:t>and</w:t>
            </w:r>
            <w:r>
              <w:rPr>
                <w:b/>
                <w:spacing w:val="-3"/>
                <w:sz w:val="20"/>
              </w:rPr>
              <w:t xml:space="preserve"> </w:t>
            </w:r>
            <w:r>
              <w:rPr>
                <w:b/>
                <w:sz w:val="20"/>
              </w:rPr>
              <w:t>cc</w:t>
            </w:r>
            <w:r>
              <w:rPr>
                <w:b/>
                <w:spacing w:val="-4"/>
                <w:sz w:val="20"/>
              </w:rPr>
              <w:t xml:space="preserve"> </w:t>
            </w:r>
            <w:r>
              <w:rPr>
                <w:b/>
                <w:sz w:val="20"/>
              </w:rPr>
              <w:t>HR</w:t>
            </w:r>
            <w:r>
              <w:rPr>
                <w:b/>
                <w:spacing w:val="-2"/>
                <w:sz w:val="20"/>
              </w:rPr>
              <w:t xml:space="preserve"> </w:t>
            </w:r>
            <w:r>
              <w:rPr>
                <w:b/>
                <w:sz w:val="20"/>
              </w:rPr>
              <w:t>Representative</w:t>
            </w:r>
            <w:r>
              <w:rPr>
                <w:b/>
                <w:spacing w:val="-4"/>
                <w:sz w:val="20"/>
              </w:rPr>
              <w:t xml:space="preserve"> </w:t>
            </w:r>
            <w:r>
              <w:rPr>
                <w:b/>
                <w:sz w:val="20"/>
              </w:rPr>
              <w:t xml:space="preserve">at </w:t>
            </w:r>
            <w:hyperlink r:id="rId17" w:history="1">
              <w:r w:rsidR="005F2B34" w:rsidRPr="00A97CFC">
                <w:rPr>
                  <w:rStyle w:val="Hyperlink"/>
                  <w:b/>
                  <w:spacing w:val="-2"/>
                  <w:sz w:val="20"/>
                </w:rPr>
                <w:t>lead.employer@merseywestlancs.nhs.uk</w:t>
              </w:r>
            </w:hyperlink>
          </w:p>
        </w:tc>
      </w:tr>
      <w:tr w:rsidR="001E3303" w14:paraId="0A991DE4" w14:textId="77777777">
        <w:trPr>
          <w:trHeight w:val="846"/>
        </w:trPr>
        <w:tc>
          <w:tcPr>
            <w:tcW w:w="9245" w:type="dxa"/>
            <w:gridSpan w:val="4"/>
          </w:tcPr>
          <w:p w14:paraId="49E5A934" w14:textId="3262846C" w:rsidR="001E3303" w:rsidRDefault="00EC0171">
            <w:pPr>
              <w:pStyle w:val="TableParagraph"/>
              <w:spacing w:before="191"/>
              <w:ind w:right="74"/>
              <w:rPr>
                <w:i/>
                <w:sz w:val="20"/>
              </w:rPr>
            </w:pPr>
            <w:r>
              <w:rPr>
                <w:b/>
                <w:i/>
                <w:sz w:val="20"/>
              </w:rPr>
              <w:t>NB:</w:t>
            </w:r>
            <w:r>
              <w:rPr>
                <w:b/>
                <w:i/>
                <w:spacing w:val="-2"/>
                <w:sz w:val="20"/>
              </w:rPr>
              <w:t xml:space="preserve"> </w:t>
            </w:r>
            <w:r>
              <w:rPr>
                <w:i/>
                <w:sz w:val="20"/>
              </w:rPr>
              <w:t>Please</w:t>
            </w:r>
            <w:r>
              <w:rPr>
                <w:i/>
                <w:spacing w:val="-3"/>
                <w:sz w:val="20"/>
              </w:rPr>
              <w:t xml:space="preserve"> </w:t>
            </w:r>
            <w:r>
              <w:rPr>
                <w:i/>
                <w:sz w:val="20"/>
              </w:rPr>
              <w:t>remind</w:t>
            </w:r>
            <w:r>
              <w:rPr>
                <w:i/>
                <w:spacing w:val="-4"/>
                <w:sz w:val="20"/>
              </w:rPr>
              <w:t xml:space="preserve"> </w:t>
            </w:r>
            <w:r>
              <w:rPr>
                <w:i/>
                <w:sz w:val="20"/>
              </w:rPr>
              <w:t>the</w:t>
            </w:r>
            <w:r>
              <w:rPr>
                <w:i/>
                <w:spacing w:val="-2"/>
                <w:sz w:val="20"/>
              </w:rPr>
              <w:t xml:space="preserve"> </w:t>
            </w:r>
            <w:r w:rsidR="005F2B34">
              <w:rPr>
                <w:i/>
                <w:sz w:val="20"/>
              </w:rPr>
              <w:t xml:space="preserve">Colleague-in-training </w:t>
            </w:r>
            <w:r>
              <w:rPr>
                <w:i/>
                <w:sz w:val="20"/>
              </w:rPr>
              <w:t>that</w:t>
            </w:r>
            <w:r>
              <w:rPr>
                <w:i/>
                <w:spacing w:val="-3"/>
                <w:sz w:val="20"/>
              </w:rPr>
              <w:t xml:space="preserve"> </w:t>
            </w:r>
            <w:r>
              <w:rPr>
                <w:i/>
                <w:sz w:val="20"/>
              </w:rPr>
              <w:t>they</w:t>
            </w:r>
            <w:r>
              <w:rPr>
                <w:i/>
                <w:spacing w:val="-1"/>
                <w:sz w:val="20"/>
              </w:rPr>
              <w:t xml:space="preserve"> </w:t>
            </w:r>
            <w:r>
              <w:rPr>
                <w:i/>
                <w:sz w:val="20"/>
              </w:rPr>
              <w:t>can</w:t>
            </w:r>
            <w:r>
              <w:rPr>
                <w:i/>
                <w:spacing w:val="-4"/>
                <w:sz w:val="20"/>
              </w:rPr>
              <w:t xml:space="preserve"> </w:t>
            </w:r>
            <w:r>
              <w:rPr>
                <w:i/>
                <w:sz w:val="20"/>
              </w:rPr>
              <w:t>obtain</w:t>
            </w:r>
            <w:r>
              <w:rPr>
                <w:i/>
                <w:spacing w:val="-3"/>
                <w:sz w:val="20"/>
              </w:rPr>
              <w:t xml:space="preserve"> </w:t>
            </w:r>
            <w:r>
              <w:rPr>
                <w:i/>
                <w:sz w:val="20"/>
              </w:rPr>
              <w:t>further</w:t>
            </w:r>
            <w:r>
              <w:rPr>
                <w:i/>
                <w:spacing w:val="-2"/>
                <w:sz w:val="20"/>
              </w:rPr>
              <w:t xml:space="preserve"> </w:t>
            </w:r>
            <w:r>
              <w:rPr>
                <w:i/>
                <w:sz w:val="20"/>
              </w:rPr>
              <w:t>advice</w:t>
            </w:r>
            <w:r>
              <w:rPr>
                <w:i/>
                <w:spacing w:val="-3"/>
                <w:sz w:val="20"/>
              </w:rPr>
              <w:t xml:space="preserve"> </w:t>
            </w:r>
            <w:r>
              <w:rPr>
                <w:i/>
                <w:sz w:val="20"/>
              </w:rPr>
              <w:t>relating</w:t>
            </w:r>
            <w:r>
              <w:rPr>
                <w:i/>
                <w:spacing w:val="-2"/>
                <w:sz w:val="20"/>
              </w:rPr>
              <w:t xml:space="preserve"> </w:t>
            </w:r>
            <w:r>
              <w:rPr>
                <w:i/>
                <w:sz w:val="20"/>
              </w:rPr>
              <w:t>to</w:t>
            </w:r>
            <w:r>
              <w:rPr>
                <w:i/>
                <w:spacing w:val="-4"/>
                <w:sz w:val="20"/>
              </w:rPr>
              <w:t xml:space="preserve"> </w:t>
            </w:r>
            <w:r>
              <w:rPr>
                <w:i/>
                <w:sz w:val="20"/>
              </w:rPr>
              <w:t>the</w:t>
            </w:r>
            <w:r>
              <w:rPr>
                <w:i/>
                <w:spacing w:val="-2"/>
                <w:sz w:val="20"/>
              </w:rPr>
              <w:t xml:space="preserve"> </w:t>
            </w:r>
            <w:r>
              <w:rPr>
                <w:i/>
                <w:sz w:val="20"/>
              </w:rPr>
              <w:t>impact of their absence on their training programme and pastoral support from NHS England Education.</w:t>
            </w:r>
          </w:p>
        </w:tc>
      </w:tr>
      <w:tr w:rsidR="001E3303" w14:paraId="6DAE8449" w14:textId="77777777">
        <w:trPr>
          <w:trHeight w:val="1816"/>
        </w:trPr>
        <w:tc>
          <w:tcPr>
            <w:tcW w:w="9245" w:type="dxa"/>
            <w:gridSpan w:val="4"/>
          </w:tcPr>
          <w:p w14:paraId="2F1C59D1" w14:textId="7E062C03" w:rsidR="001E3303" w:rsidRDefault="00EC0171">
            <w:pPr>
              <w:pStyle w:val="TableParagraph"/>
              <w:spacing w:before="206"/>
              <w:ind w:right="74"/>
              <w:rPr>
                <w:b/>
                <w:sz w:val="20"/>
              </w:rPr>
            </w:pPr>
            <w:r>
              <w:rPr>
                <w:b/>
                <w:color w:val="FF0000"/>
                <w:sz w:val="20"/>
              </w:rPr>
              <w:t xml:space="preserve">Lead Employer has a wide variety of support services available to you and I would therefore encourage you to access the </w:t>
            </w:r>
            <w:proofErr w:type="gramStart"/>
            <w:r>
              <w:rPr>
                <w:b/>
                <w:color w:val="FF0000"/>
                <w:sz w:val="20"/>
              </w:rPr>
              <w:t>below link</w:t>
            </w:r>
            <w:proofErr w:type="gramEnd"/>
            <w:r>
              <w:rPr>
                <w:b/>
                <w:color w:val="FF0000"/>
                <w:sz w:val="20"/>
              </w:rPr>
              <w:t xml:space="preserve"> which has been designed by </w:t>
            </w:r>
            <w:r>
              <w:rPr>
                <w:b/>
                <w:color w:val="FF0000"/>
                <w:sz w:val="20"/>
              </w:rPr>
              <w:t>Lead Employer</w:t>
            </w:r>
            <w:r>
              <w:rPr>
                <w:b/>
                <w:color w:val="FF0000"/>
                <w:spacing w:val="-5"/>
                <w:sz w:val="20"/>
              </w:rPr>
              <w:t xml:space="preserve"> </w:t>
            </w:r>
            <w:r>
              <w:rPr>
                <w:b/>
                <w:color w:val="FF0000"/>
                <w:sz w:val="20"/>
              </w:rPr>
              <w:t>to</w:t>
            </w:r>
            <w:r>
              <w:rPr>
                <w:b/>
                <w:color w:val="FF0000"/>
                <w:spacing w:val="-4"/>
                <w:sz w:val="20"/>
              </w:rPr>
              <w:t xml:space="preserve"> </w:t>
            </w:r>
            <w:r>
              <w:rPr>
                <w:b/>
                <w:color w:val="FF0000"/>
                <w:sz w:val="20"/>
              </w:rPr>
              <w:t>signpost</w:t>
            </w:r>
            <w:r>
              <w:rPr>
                <w:b/>
                <w:color w:val="FF0000"/>
                <w:spacing w:val="-5"/>
                <w:sz w:val="20"/>
              </w:rPr>
              <w:t xml:space="preserve"> </w:t>
            </w:r>
            <w:r>
              <w:rPr>
                <w:b/>
                <w:color w:val="FF0000"/>
                <w:sz w:val="20"/>
              </w:rPr>
              <w:t>our</w:t>
            </w:r>
            <w:r>
              <w:rPr>
                <w:b/>
                <w:color w:val="FF0000"/>
                <w:spacing w:val="-3"/>
                <w:sz w:val="20"/>
              </w:rPr>
              <w:t xml:space="preserve"> </w:t>
            </w:r>
            <w:r w:rsidR="00DD3945">
              <w:rPr>
                <w:b/>
                <w:color w:val="FF0000"/>
                <w:sz w:val="20"/>
              </w:rPr>
              <w:t>c</w:t>
            </w:r>
            <w:r w:rsidR="005F2B34">
              <w:rPr>
                <w:b/>
                <w:color w:val="FF0000"/>
                <w:sz w:val="20"/>
              </w:rPr>
              <w:t xml:space="preserve">olleague-in-training </w:t>
            </w:r>
            <w:r>
              <w:rPr>
                <w:b/>
                <w:color w:val="FF0000"/>
                <w:sz w:val="20"/>
              </w:rPr>
              <w:t>to</w:t>
            </w:r>
            <w:r>
              <w:rPr>
                <w:b/>
                <w:color w:val="FF0000"/>
                <w:spacing w:val="-4"/>
                <w:sz w:val="20"/>
              </w:rPr>
              <w:t xml:space="preserve"> </w:t>
            </w:r>
            <w:r>
              <w:rPr>
                <w:b/>
                <w:color w:val="FF0000"/>
                <w:sz w:val="20"/>
              </w:rPr>
              <w:t>external</w:t>
            </w:r>
            <w:r>
              <w:rPr>
                <w:b/>
                <w:color w:val="FF0000"/>
                <w:spacing w:val="-5"/>
                <w:sz w:val="20"/>
              </w:rPr>
              <w:t xml:space="preserve"> </w:t>
            </w:r>
            <w:r>
              <w:rPr>
                <w:b/>
                <w:color w:val="FF0000"/>
                <w:sz w:val="20"/>
              </w:rPr>
              <w:t>wellbeing</w:t>
            </w:r>
            <w:r>
              <w:rPr>
                <w:b/>
                <w:color w:val="FF0000"/>
                <w:spacing w:val="-4"/>
                <w:sz w:val="20"/>
              </w:rPr>
              <w:t xml:space="preserve"> </w:t>
            </w:r>
            <w:r>
              <w:rPr>
                <w:b/>
                <w:color w:val="FF0000"/>
                <w:sz w:val="20"/>
              </w:rPr>
              <w:t>support</w:t>
            </w:r>
            <w:r>
              <w:rPr>
                <w:b/>
                <w:color w:val="FF0000"/>
                <w:spacing w:val="-4"/>
                <w:sz w:val="20"/>
              </w:rPr>
              <w:t xml:space="preserve"> </w:t>
            </w:r>
            <w:r>
              <w:rPr>
                <w:b/>
                <w:color w:val="FF0000"/>
                <w:sz w:val="20"/>
              </w:rPr>
              <w:t>that</w:t>
            </w:r>
            <w:r>
              <w:rPr>
                <w:b/>
                <w:color w:val="FF0000"/>
                <w:spacing w:val="-5"/>
                <w:sz w:val="20"/>
              </w:rPr>
              <w:t xml:space="preserve"> </w:t>
            </w:r>
            <w:r>
              <w:rPr>
                <w:b/>
                <w:color w:val="FF0000"/>
                <w:sz w:val="20"/>
              </w:rPr>
              <w:t>is</w:t>
            </w:r>
            <w:r>
              <w:rPr>
                <w:b/>
                <w:color w:val="FF0000"/>
                <w:spacing w:val="-5"/>
                <w:sz w:val="20"/>
              </w:rPr>
              <w:t xml:space="preserve"> </w:t>
            </w:r>
            <w:r>
              <w:rPr>
                <w:b/>
                <w:color w:val="FF0000"/>
                <w:sz w:val="20"/>
              </w:rPr>
              <w:t xml:space="preserve">currently available to you as an NHS colleague. This document covers a range of resources and confidential support currently available and can be accessed here: </w:t>
            </w:r>
            <w:hyperlink r:id="rId18">
              <w:r>
                <w:rPr>
                  <w:b/>
                  <w:color w:val="FF0000"/>
                  <w:sz w:val="20"/>
                  <w:u w:val="single" w:color="FF0000"/>
                </w:rPr>
                <w:t>Lead Employer - MWL |</w:t>
              </w:r>
            </w:hyperlink>
            <w:r>
              <w:rPr>
                <w:b/>
                <w:color w:val="FF0000"/>
                <w:sz w:val="20"/>
              </w:rPr>
              <w:t xml:space="preserve"> </w:t>
            </w:r>
            <w:hyperlink r:id="rId19">
              <w:r>
                <w:rPr>
                  <w:b/>
                  <w:color w:val="FF0000"/>
                  <w:sz w:val="20"/>
                  <w:u w:val="single" w:color="FF0000"/>
                </w:rPr>
                <w:t>Wellbeing Support</w:t>
              </w:r>
            </w:hyperlink>
          </w:p>
        </w:tc>
      </w:tr>
      <w:tr w:rsidR="001E3303" w14:paraId="25C3B344" w14:textId="77777777">
        <w:trPr>
          <w:trHeight w:val="508"/>
        </w:trPr>
        <w:tc>
          <w:tcPr>
            <w:tcW w:w="2689" w:type="dxa"/>
            <w:shd w:val="clear" w:color="auto" w:fill="BEBEBE"/>
          </w:tcPr>
          <w:p w14:paraId="5B15CACC" w14:textId="77777777" w:rsidR="001E3303" w:rsidRDefault="00EC0171">
            <w:pPr>
              <w:pStyle w:val="TableParagraph"/>
              <w:spacing w:before="23"/>
              <w:ind w:right="876"/>
              <w:rPr>
                <w:b/>
                <w:sz w:val="20"/>
              </w:rPr>
            </w:pPr>
            <w:r>
              <w:rPr>
                <w:b/>
                <w:sz w:val="20"/>
              </w:rPr>
              <w:t>Reviewing</w:t>
            </w:r>
            <w:r>
              <w:rPr>
                <w:b/>
                <w:spacing w:val="-14"/>
                <w:sz w:val="20"/>
              </w:rPr>
              <w:t xml:space="preserve"> </w:t>
            </w:r>
            <w:r>
              <w:rPr>
                <w:b/>
                <w:sz w:val="20"/>
              </w:rPr>
              <w:t xml:space="preserve">Officer </w:t>
            </w:r>
            <w:r>
              <w:rPr>
                <w:b/>
                <w:spacing w:val="-2"/>
                <w:sz w:val="20"/>
              </w:rPr>
              <w:t>Signature</w:t>
            </w:r>
          </w:p>
        </w:tc>
        <w:tc>
          <w:tcPr>
            <w:tcW w:w="1887" w:type="dxa"/>
          </w:tcPr>
          <w:p w14:paraId="6E11CBB3" w14:textId="77777777" w:rsidR="001E3303" w:rsidRDefault="001E3303">
            <w:pPr>
              <w:pStyle w:val="TableParagraph"/>
              <w:ind w:left="0"/>
              <w:rPr>
                <w:rFonts w:ascii="Times New Roman"/>
                <w:sz w:val="20"/>
              </w:rPr>
            </w:pPr>
          </w:p>
        </w:tc>
        <w:tc>
          <w:tcPr>
            <w:tcW w:w="2535" w:type="dxa"/>
            <w:shd w:val="clear" w:color="auto" w:fill="BEBEBE"/>
          </w:tcPr>
          <w:p w14:paraId="3BC078D4" w14:textId="77777777" w:rsidR="001E3303" w:rsidRDefault="00EC0171">
            <w:pPr>
              <w:pStyle w:val="TableParagraph"/>
              <w:spacing w:before="138"/>
              <w:ind w:left="106"/>
              <w:rPr>
                <w:b/>
                <w:sz w:val="20"/>
              </w:rPr>
            </w:pPr>
            <w:r>
              <w:rPr>
                <w:b/>
                <w:spacing w:val="-4"/>
                <w:sz w:val="20"/>
              </w:rPr>
              <w:t>Date</w:t>
            </w:r>
          </w:p>
        </w:tc>
        <w:tc>
          <w:tcPr>
            <w:tcW w:w="2134" w:type="dxa"/>
          </w:tcPr>
          <w:p w14:paraId="61E83EF2" w14:textId="77777777" w:rsidR="001E3303" w:rsidRDefault="001E3303">
            <w:pPr>
              <w:pStyle w:val="TableParagraph"/>
              <w:ind w:left="0"/>
              <w:rPr>
                <w:rFonts w:ascii="Times New Roman"/>
                <w:sz w:val="20"/>
              </w:rPr>
            </w:pPr>
          </w:p>
        </w:tc>
      </w:tr>
      <w:tr w:rsidR="001E3303" w14:paraId="589A6450" w14:textId="77777777">
        <w:trPr>
          <w:trHeight w:val="460"/>
        </w:trPr>
        <w:tc>
          <w:tcPr>
            <w:tcW w:w="2689" w:type="dxa"/>
            <w:shd w:val="clear" w:color="auto" w:fill="BEBEBE"/>
          </w:tcPr>
          <w:p w14:paraId="5FC0FA03" w14:textId="329EE61D" w:rsidR="001E3303" w:rsidRDefault="005F2B34">
            <w:pPr>
              <w:pStyle w:val="TableParagraph"/>
              <w:spacing w:line="230" w:lineRule="exact"/>
              <w:rPr>
                <w:b/>
                <w:sz w:val="20"/>
              </w:rPr>
            </w:pPr>
            <w:r>
              <w:rPr>
                <w:b/>
                <w:sz w:val="20"/>
              </w:rPr>
              <w:t xml:space="preserve">Colleague-in-training </w:t>
            </w:r>
            <w:r w:rsidR="00EC0171">
              <w:rPr>
                <w:b/>
                <w:spacing w:val="-2"/>
                <w:sz w:val="20"/>
              </w:rPr>
              <w:t>Signature</w:t>
            </w:r>
          </w:p>
        </w:tc>
        <w:tc>
          <w:tcPr>
            <w:tcW w:w="1887" w:type="dxa"/>
          </w:tcPr>
          <w:p w14:paraId="09443BC8" w14:textId="77777777" w:rsidR="001E3303" w:rsidRDefault="001E3303">
            <w:pPr>
              <w:pStyle w:val="TableParagraph"/>
              <w:ind w:left="0"/>
              <w:rPr>
                <w:rFonts w:ascii="Times New Roman"/>
                <w:sz w:val="20"/>
              </w:rPr>
            </w:pPr>
          </w:p>
        </w:tc>
        <w:tc>
          <w:tcPr>
            <w:tcW w:w="2535" w:type="dxa"/>
            <w:shd w:val="clear" w:color="auto" w:fill="BEBEBE"/>
          </w:tcPr>
          <w:p w14:paraId="19B61058" w14:textId="77777777" w:rsidR="001E3303" w:rsidRDefault="00EC0171">
            <w:pPr>
              <w:pStyle w:val="TableParagraph"/>
              <w:spacing w:before="114"/>
              <w:ind w:left="106"/>
              <w:rPr>
                <w:b/>
                <w:sz w:val="20"/>
              </w:rPr>
            </w:pPr>
            <w:r>
              <w:rPr>
                <w:b/>
                <w:spacing w:val="-4"/>
                <w:sz w:val="20"/>
              </w:rPr>
              <w:t>Date</w:t>
            </w:r>
          </w:p>
        </w:tc>
        <w:tc>
          <w:tcPr>
            <w:tcW w:w="2134" w:type="dxa"/>
          </w:tcPr>
          <w:p w14:paraId="789DCBA5" w14:textId="77777777" w:rsidR="001E3303" w:rsidRDefault="001E3303">
            <w:pPr>
              <w:pStyle w:val="TableParagraph"/>
              <w:ind w:left="0"/>
              <w:rPr>
                <w:rFonts w:ascii="Times New Roman"/>
                <w:sz w:val="20"/>
              </w:rPr>
            </w:pPr>
          </w:p>
        </w:tc>
      </w:tr>
      <w:tr w:rsidR="001E3303" w14:paraId="2EBCD2D9" w14:textId="77777777">
        <w:trPr>
          <w:trHeight w:val="690"/>
        </w:trPr>
        <w:tc>
          <w:tcPr>
            <w:tcW w:w="9245" w:type="dxa"/>
            <w:gridSpan w:val="4"/>
            <w:shd w:val="clear" w:color="auto" w:fill="BEBEBE"/>
          </w:tcPr>
          <w:p w14:paraId="36073624" w14:textId="77777777" w:rsidR="001E3303" w:rsidRDefault="00EC0171">
            <w:pPr>
              <w:pStyle w:val="TableParagraph"/>
              <w:spacing w:line="229" w:lineRule="exact"/>
              <w:rPr>
                <w:b/>
                <w:sz w:val="20"/>
              </w:rPr>
            </w:pPr>
            <w:r>
              <w:rPr>
                <w:b/>
                <w:sz w:val="20"/>
              </w:rPr>
              <w:t>Copy</w:t>
            </w:r>
            <w:r>
              <w:rPr>
                <w:b/>
                <w:spacing w:val="-7"/>
                <w:sz w:val="20"/>
              </w:rPr>
              <w:t xml:space="preserve"> </w:t>
            </w:r>
            <w:r>
              <w:rPr>
                <w:b/>
                <w:sz w:val="20"/>
              </w:rPr>
              <w:t>to</w:t>
            </w:r>
            <w:r>
              <w:rPr>
                <w:b/>
                <w:spacing w:val="-6"/>
                <w:sz w:val="20"/>
              </w:rPr>
              <w:t xml:space="preserve"> </w:t>
            </w:r>
            <w:r>
              <w:rPr>
                <w:b/>
                <w:sz w:val="20"/>
              </w:rPr>
              <w:t>be</w:t>
            </w:r>
            <w:r>
              <w:rPr>
                <w:b/>
                <w:spacing w:val="-7"/>
                <w:sz w:val="20"/>
              </w:rPr>
              <w:t xml:space="preserve"> </w:t>
            </w:r>
            <w:r>
              <w:rPr>
                <w:b/>
                <w:sz w:val="20"/>
              </w:rPr>
              <w:t>sent</w:t>
            </w:r>
            <w:r>
              <w:rPr>
                <w:b/>
                <w:spacing w:val="-6"/>
                <w:sz w:val="20"/>
              </w:rPr>
              <w:t xml:space="preserve"> </w:t>
            </w:r>
            <w:r>
              <w:rPr>
                <w:b/>
                <w:sz w:val="20"/>
              </w:rPr>
              <w:t>to</w:t>
            </w:r>
            <w:r>
              <w:rPr>
                <w:b/>
                <w:spacing w:val="-6"/>
                <w:sz w:val="20"/>
              </w:rPr>
              <w:t xml:space="preserve"> </w:t>
            </w:r>
            <w:r>
              <w:rPr>
                <w:b/>
                <w:sz w:val="20"/>
              </w:rPr>
              <w:t>the</w:t>
            </w:r>
            <w:r>
              <w:rPr>
                <w:b/>
                <w:spacing w:val="-6"/>
                <w:sz w:val="20"/>
              </w:rPr>
              <w:t xml:space="preserve"> </w:t>
            </w:r>
            <w:r>
              <w:rPr>
                <w:b/>
                <w:sz w:val="20"/>
              </w:rPr>
              <w:t>Lead</w:t>
            </w:r>
            <w:r>
              <w:rPr>
                <w:b/>
                <w:spacing w:val="-7"/>
                <w:sz w:val="20"/>
              </w:rPr>
              <w:t xml:space="preserve"> </w:t>
            </w:r>
            <w:r>
              <w:rPr>
                <w:b/>
                <w:sz w:val="20"/>
              </w:rPr>
              <w:t>Employer</w:t>
            </w:r>
            <w:r>
              <w:rPr>
                <w:b/>
                <w:spacing w:val="-6"/>
                <w:sz w:val="20"/>
              </w:rPr>
              <w:t xml:space="preserve"> </w:t>
            </w:r>
            <w:r>
              <w:rPr>
                <w:b/>
                <w:sz w:val="20"/>
              </w:rPr>
              <w:t>Business</w:t>
            </w:r>
            <w:r>
              <w:rPr>
                <w:b/>
                <w:spacing w:val="-6"/>
                <w:sz w:val="20"/>
              </w:rPr>
              <w:t xml:space="preserve"> </w:t>
            </w:r>
            <w:r>
              <w:rPr>
                <w:b/>
                <w:sz w:val="20"/>
              </w:rPr>
              <w:t>Partner</w:t>
            </w:r>
            <w:r>
              <w:rPr>
                <w:b/>
                <w:spacing w:val="-8"/>
                <w:sz w:val="20"/>
              </w:rPr>
              <w:t xml:space="preserve"> </w:t>
            </w:r>
            <w:r>
              <w:rPr>
                <w:b/>
                <w:sz w:val="20"/>
              </w:rPr>
              <w:t>and</w:t>
            </w:r>
            <w:r>
              <w:rPr>
                <w:b/>
                <w:spacing w:val="-4"/>
                <w:sz w:val="20"/>
              </w:rPr>
              <w:t xml:space="preserve"> </w:t>
            </w:r>
            <w:r>
              <w:rPr>
                <w:b/>
                <w:sz w:val="20"/>
              </w:rPr>
              <w:t>Advisory</w:t>
            </w:r>
            <w:r>
              <w:rPr>
                <w:b/>
                <w:spacing w:val="-7"/>
                <w:sz w:val="20"/>
              </w:rPr>
              <w:t xml:space="preserve"> </w:t>
            </w:r>
            <w:r>
              <w:rPr>
                <w:b/>
                <w:spacing w:val="-4"/>
                <w:sz w:val="20"/>
              </w:rPr>
              <w:t>team</w:t>
            </w:r>
          </w:p>
          <w:p w14:paraId="4DB4DE31" w14:textId="17B77B91" w:rsidR="001E3303" w:rsidRDefault="00DD3945">
            <w:pPr>
              <w:pStyle w:val="TableParagraph"/>
              <w:rPr>
                <w:sz w:val="20"/>
              </w:rPr>
            </w:pPr>
            <w:hyperlink r:id="rId20" w:history="1">
              <w:r w:rsidRPr="00A97CFC">
                <w:rPr>
                  <w:rStyle w:val="Hyperlink"/>
                  <w:spacing w:val="-2"/>
                  <w:sz w:val="20"/>
                </w:rPr>
                <w:t>lead.employer@merseywestlancs.nhs.uk</w:t>
              </w:r>
            </w:hyperlink>
          </w:p>
        </w:tc>
      </w:tr>
    </w:tbl>
    <w:p w14:paraId="1CF18887" w14:textId="77777777" w:rsidR="001E3303" w:rsidRDefault="001E3303">
      <w:pPr>
        <w:pStyle w:val="BodyText"/>
        <w:rPr>
          <w:b/>
          <w:sz w:val="20"/>
        </w:rPr>
      </w:pPr>
    </w:p>
    <w:p w14:paraId="790F77A2" w14:textId="77777777" w:rsidR="001E3303" w:rsidRDefault="001E3303">
      <w:pPr>
        <w:pStyle w:val="BodyText"/>
        <w:rPr>
          <w:b/>
          <w:sz w:val="20"/>
        </w:rPr>
      </w:pPr>
    </w:p>
    <w:p w14:paraId="616D84D3" w14:textId="77777777" w:rsidR="001E3303" w:rsidRDefault="001E3303">
      <w:pPr>
        <w:pStyle w:val="BodyText"/>
        <w:rPr>
          <w:b/>
          <w:sz w:val="20"/>
        </w:rPr>
      </w:pPr>
    </w:p>
    <w:p w14:paraId="418D7FF9" w14:textId="77777777" w:rsidR="001E3303" w:rsidRDefault="001E3303">
      <w:pPr>
        <w:pStyle w:val="BodyText"/>
        <w:rPr>
          <w:b/>
          <w:sz w:val="20"/>
        </w:rPr>
      </w:pPr>
    </w:p>
    <w:p w14:paraId="6C734DD1" w14:textId="77777777" w:rsidR="001E3303" w:rsidRDefault="001E3303">
      <w:pPr>
        <w:pStyle w:val="BodyText"/>
        <w:rPr>
          <w:b/>
          <w:sz w:val="20"/>
        </w:rPr>
      </w:pPr>
    </w:p>
    <w:p w14:paraId="1E7D4D61" w14:textId="77777777" w:rsidR="001E3303" w:rsidRDefault="001E3303">
      <w:pPr>
        <w:pStyle w:val="BodyText"/>
        <w:rPr>
          <w:b/>
          <w:sz w:val="20"/>
        </w:rPr>
      </w:pPr>
    </w:p>
    <w:p w14:paraId="480E3EDB" w14:textId="77777777" w:rsidR="001E3303" w:rsidRDefault="001E3303">
      <w:pPr>
        <w:pStyle w:val="BodyText"/>
        <w:rPr>
          <w:b/>
          <w:sz w:val="20"/>
        </w:rPr>
      </w:pPr>
    </w:p>
    <w:p w14:paraId="658E2F5F" w14:textId="77777777" w:rsidR="001E3303" w:rsidRDefault="001E3303">
      <w:pPr>
        <w:pStyle w:val="BodyText"/>
        <w:rPr>
          <w:b/>
          <w:sz w:val="20"/>
        </w:rPr>
      </w:pPr>
    </w:p>
    <w:p w14:paraId="1ABC4B39" w14:textId="77777777" w:rsidR="001E3303" w:rsidRDefault="001E3303">
      <w:pPr>
        <w:pStyle w:val="BodyText"/>
        <w:rPr>
          <w:b/>
          <w:sz w:val="20"/>
        </w:rPr>
      </w:pPr>
    </w:p>
    <w:p w14:paraId="449E78E9" w14:textId="77777777" w:rsidR="001E3303" w:rsidRDefault="001E3303">
      <w:pPr>
        <w:pStyle w:val="BodyText"/>
        <w:rPr>
          <w:b/>
          <w:sz w:val="20"/>
        </w:rPr>
      </w:pPr>
    </w:p>
    <w:p w14:paraId="0E916D1F" w14:textId="77777777" w:rsidR="001E3303" w:rsidRDefault="001E3303">
      <w:pPr>
        <w:pStyle w:val="BodyText"/>
        <w:rPr>
          <w:b/>
          <w:sz w:val="20"/>
        </w:rPr>
      </w:pPr>
    </w:p>
    <w:p w14:paraId="7C13F601" w14:textId="77777777" w:rsidR="001E3303" w:rsidRDefault="001E3303">
      <w:pPr>
        <w:pStyle w:val="BodyText"/>
        <w:rPr>
          <w:b/>
          <w:sz w:val="20"/>
        </w:rPr>
      </w:pPr>
    </w:p>
    <w:p w14:paraId="24D189F6" w14:textId="77777777" w:rsidR="001E3303" w:rsidRDefault="001E3303">
      <w:pPr>
        <w:pStyle w:val="BodyText"/>
        <w:spacing w:before="68" w:after="1"/>
        <w:rPr>
          <w:b/>
          <w:sz w:val="20"/>
        </w:rPr>
      </w:pPr>
    </w:p>
    <w:p w14:paraId="15A6771D" w14:textId="77777777" w:rsidR="001E3303" w:rsidRDefault="00EC0171">
      <w:pPr>
        <w:ind w:left="7043"/>
        <w:rPr>
          <w:sz w:val="20"/>
        </w:rPr>
      </w:pPr>
      <w:r>
        <w:rPr>
          <w:noProof/>
          <w:sz w:val="20"/>
        </w:rPr>
        <w:drawing>
          <wp:inline distT="0" distB="0" distL="0" distR="0" wp14:anchorId="4E1E8F4C" wp14:editId="1F239B22">
            <wp:extent cx="1869395" cy="651164"/>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1875403" cy="653257"/>
                    </a:xfrm>
                    <a:prstGeom prst="rect">
                      <a:avLst/>
                    </a:prstGeom>
                  </pic:spPr>
                </pic:pic>
              </a:graphicData>
            </a:graphic>
          </wp:inline>
        </w:drawing>
      </w:r>
    </w:p>
    <w:p w14:paraId="2E3457B9" w14:textId="77777777" w:rsidR="001E3303" w:rsidRDefault="001E3303">
      <w:pPr>
        <w:rPr>
          <w:sz w:val="20"/>
        </w:rPr>
        <w:sectPr w:rsidR="001E3303">
          <w:type w:val="continuous"/>
          <w:pgSz w:w="11910" w:h="16840"/>
          <w:pgMar w:top="1400" w:right="141" w:bottom="1240" w:left="1275" w:header="0" w:footer="1050" w:gutter="0"/>
          <w:cols w:space="720"/>
        </w:sectPr>
      </w:pPr>
    </w:p>
    <w:p w14:paraId="291612EC" w14:textId="77777777" w:rsidR="001E3303" w:rsidRDefault="00EC0171">
      <w:pPr>
        <w:spacing w:before="51"/>
        <w:ind w:left="165"/>
        <w:rPr>
          <w:b/>
          <w:spacing w:val="-10"/>
        </w:rPr>
      </w:pPr>
      <w:r>
        <w:rPr>
          <w:b/>
        </w:rPr>
        <w:t>APPENDIX</w:t>
      </w:r>
      <w:r>
        <w:rPr>
          <w:b/>
          <w:spacing w:val="-4"/>
        </w:rPr>
        <w:t xml:space="preserve"> </w:t>
      </w:r>
      <w:r>
        <w:rPr>
          <w:b/>
        </w:rPr>
        <w:t>3</w:t>
      </w:r>
      <w:r>
        <w:rPr>
          <w:b/>
          <w:spacing w:val="28"/>
        </w:rPr>
        <w:t xml:space="preserve">  </w:t>
      </w:r>
      <w:r>
        <w:rPr>
          <w:b/>
        </w:rPr>
        <w:t>CONFIRM</w:t>
      </w:r>
      <w:r>
        <w:rPr>
          <w:b/>
          <w:spacing w:val="-3"/>
        </w:rPr>
        <w:t xml:space="preserve"> </w:t>
      </w:r>
      <w:r>
        <w:rPr>
          <w:b/>
        </w:rPr>
        <w:t>PROGRESSION</w:t>
      </w:r>
      <w:r>
        <w:rPr>
          <w:b/>
          <w:spacing w:val="-9"/>
        </w:rPr>
        <w:t xml:space="preserve"> </w:t>
      </w:r>
      <w:r>
        <w:rPr>
          <w:b/>
        </w:rPr>
        <w:t>TO</w:t>
      </w:r>
      <w:r>
        <w:rPr>
          <w:b/>
          <w:spacing w:val="-5"/>
        </w:rPr>
        <w:t xml:space="preserve"> </w:t>
      </w:r>
      <w:r>
        <w:rPr>
          <w:b/>
        </w:rPr>
        <w:t>STAGE</w:t>
      </w:r>
      <w:r>
        <w:rPr>
          <w:b/>
          <w:spacing w:val="-7"/>
        </w:rPr>
        <w:t xml:space="preserve"> </w:t>
      </w:r>
      <w:r>
        <w:rPr>
          <w:b/>
          <w:spacing w:val="-10"/>
        </w:rPr>
        <w:t>1</w:t>
      </w:r>
    </w:p>
    <w:p w14:paraId="44D2F683" w14:textId="77777777" w:rsidR="005F2B34" w:rsidRDefault="005F2B34">
      <w:pPr>
        <w:spacing w:before="51"/>
        <w:ind w:left="165"/>
        <w:rPr>
          <w:b/>
        </w:rPr>
      </w:pPr>
    </w:p>
    <w:p w14:paraId="68E90300" w14:textId="77777777" w:rsidR="005F2B34" w:rsidRDefault="00EC0171" w:rsidP="005F2B34">
      <w:pPr>
        <w:ind w:left="164" w:right="1894"/>
        <w:rPr>
          <w:b/>
          <w:sz w:val="24"/>
        </w:rPr>
      </w:pPr>
      <w:r>
        <w:rPr>
          <w:b/>
          <w:sz w:val="24"/>
        </w:rPr>
        <w:t>Strictly</w:t>
      </w:r>
      <w:r>
        <w:rPr>
          <w:b/>
          <w:spacing w:val="-13"/>
          <w:sz w:val="24"/>
        </w:rPr>
        <w:t xml:space="preserve"> </w:t>
      </w:r>
      <w:r>
        <w:rPr>
          <w:b/>
          <w:sz w:val="24"/>
        </w:rPr>
        <w:t>Private</w:t>
      </w:r>
      <w:r>
        <w:rPr>
          <w:b/>
          <w:spacing w:val="-13"/>
          <w:sz w:val="24"/>
        </w:rPr>
        <w:t xml:space="preserve"> </w:t>
      </w:r>
      <w:r>
        <w:rPr>
          <w:b/>
          <w:sz w:val="24"/>
        </w:rPr>
        <w:t>&amp;</w:t>
      </w:r>
      <w:r>
        <w:rPr>
          <w:b/>
          <w:spacing w:val="-13"/>
          <w:sz w:val="24"/>
        </w:rPr>
        <w:t xml:space="preserve"> </w:t>
      </w:r>
      <w:r>
        <w:rPr>
          <w:b/>
          <w:sz w:val="24"/>
        </w:rPr>
        <w:t xml:space="preserve">Confidential </w:t>
      </w:r>
    </w:p>
    <w:p w14:paraId="7CCD5C07" w14:textId="77777777" w:rsidR="005F2B34" w:rsidRDefault="005F2B34" w:rsidP="005F2B34">
      <w:pPr>
        <w:ind w:left="164" w:right="1894"/>
        <w:rPr>
          <w:b/>
          <w:sz w:val="24"/>
        </w:rPr>
      </w:pPr>
    </w:p>
    <w:p w14:paraId="4EE0C2D9" w14:textId="4E250212" w:rsidR="001E3303" w:rsidRDefault="00EC0171" w:rsidP="005F2B34">
      <w:pPr>
        <w:ind w:left="164" w:right="1894"/>
        <w:rPr>
          <w:b/>
          <w:sz w:val="24"/>
        </w:rPr>
      </w:pPr>
      <w:r>
        <w:rPr>
          <w:b/>
          <w:color w:val="000000"/>
          <w:sz w:val="24"/>
          <w:highlight w:val="yellow"/>
        </w:rPr>
        <w:t>Full name:</w:t>
      </w:r>
    </w:p>
    <w:p w14:paraId="2A61CAC0" w14:textId="77777777" w:rsidR="005F2B34" w:rsidRDefault="005F2B34">
      <w:pPr>
        <w:pStyle w:val="Heading3"/>
        <w:spacing w:line="217" w:lineRule="exact"/>
        <w:rPr>
          <w:color w:val="000000"/>
          <w:spacing w:val="-4"/>
          <w:highlight w:val="yellow"/>
        </w:rPr>
      </w:pPr>
    </w:p>
    <w:p w14:paraId="1F9FD3E1" w14:textId="576A76F0" w:rsidR="001E3303" w:rsidRDefault="00EC0171">
      <w:pPr>
        <w:pStyle w:val="Heading3"/>
        <w:spacing w:line="217" w:lineRule="exact"/>
      </w:pPr>
      <w:r>
        <w:rPr>
          <w:color w:val="000000"/>
          <w:spacing w:val="-4"/>
          <w:highlight w:val="yellow"/>
        </w:rPr>
        <w:t>GMC:</w:t>
      </w:r>
    </w:p>
    <w:p w14:paraId="5190186F" w14:textId="77777777" w:rsidR="001E3303" w:rsidRDefault="001E3303">
      <w:pPr>
        <w:pStyle w:val="BodyText"/>
        <w:rPr>
          <w:b/>
        </w:rPr>
      </w:pPr>
    </w:p>
    <w:p w14:paraId="20062EEC" w14:textId="77777777" w:rsidR="001E3303" w:rsidRDefault="00EC0171">
      <w:pPr>
        <w:pStyle w:val="Heading4"/>
      </w:pPr>
      <w:r>
        <w:rPr>
          <w:color w:val="000000"/>
          <w:highlight w:val="yellow"/>
        </w:rPr>
        <w:t>Email</w:t>
      </w:r>
      <w:r>
        <w:rPr>
          <w:color w:val="000000"/>
          <w:spacing w:val="-1"/>
          <w:highlight w:val="yellow"/>
        </w:rPr>
        <w:t xml:space="preserve"> </w:t>
      </w:r>
      <w:r>
        <w:rPr>
          <w:color w:val="000000"/>
          <w:spacing w:val="-2"/>
          <w:highlight w:val="yellow"/>
        </w:rPr>
        <w:t>Address:</w:t>
      </w:r>
    </w:p>
    <w:p w14:paraId="2842C9FC" w14:textId="77777777" w:rsidR="001E3303" w:rsidRDefault="00EC0171">
      <w:pPr>
        <w:pStyle w:val="BodyText"/>
        <w:rPr>
          <w:b/>
        </w:rPr>
      </w:pPr>
      <w:r>
        <w:br w:type="column"/>
      </w:r>
    </w:p>
    <w:p w14:paraId="254B8F82" w14:textId="77777777" w:rsidR="001E3303" w:rsidRDefault="001E3303">
      <w:pPr>
        <w:pStyle w:val="BodyText"/>
        <w:spacing w:before="87"/>
        <w:rPr>
          <w:b/>
        </w:rPr>
      </w:pPr>
    </w:p>
    <w:p w14:paraId="5ECD223A" w14:textId="77777777" w:rsidR="001E3303" w:rsidRDefault="00EC0171">
      <w:pPr>
        <w:spacing w:line="276" w:lineRule="exact"/>
        <w:ind w:left="1312"/>
        <w:rPr>
          <w:b/>
          <w:sz w:val="24"/>
        </w:rPr>
      </w:pPr>
      <w:r>
        <w:rPr>
          <w:b/>
          <w:color w:val="538DD3"/>
          <w:sz w:val="24"/>
        </w:rPr>
        <w:t>Lead</w:t>
      </w:r>
      <w:r>
        <w:rPr>
          <w:b/>
          <w:color w:val="538DD3"/>
          <w:spacing w:val="-1"/>
          <w:sz w:val="24"/>
        </w:rPr>
        <w:t xml:space="preserve"> </w:t>
      </w:r>
      <w:r>
        <w:rPr>
          <w:b/>
          <w:color w:val="538DD3"/>
          <w:spacing w:val="-2"/>
          <w:sz w:val="24"/>
        </w:rPr>
        <w:t>Employer</w:t>
      </w:r>
    </w:p>
    <w:p w14:paraId="7EA6E727" w14:textId="77777777" w:rsidR="001E3303" w:rsidRDefault="00EC0171">
      <w:pPr>
        <w:spacing w:line="230" w:lineRule="exact"/>
        <w:ind w:right="579"/>
        <w:jc w:val="right"/>
        <w:rPr>
          <w:sz w:val="20"/>
        </w:rPr>
      </w:pPr>
      <w:r>
        <w:rPr>
          <w:color w:val="1F487C"/>
          <w:sz w:val="20"/>
        </w:rPr>
        <w:t>2nd</w:t>
      </w:r>
      <w:r>
        <w:rPr>
          <w:color w:val="1F487C"/>
          <w:spacing w:val="-9"/>
          <w:sz w:val="20"/>
        </w:rPr>
        <w:t xml:space="preserve"> </w:t>
      </w:r>
      <w:r>
        <w:rPr>
          <w:color w:val="1F487C"/>
          <w:sz w:val="20"/>
        </w:rPr>
        <w:t>Floor,</w:t>
      </w:r>
      <w:r>
        <w:rPr>
          <w:color w:val="1F487C"/>
          <w:spacing w:val="-8"/>
          <w:sz w:val="20"/>
        </w:rPr>
        <w:t xml:space="preserve"> </w:t>
      </w:r>
      <w:r>
        <w:rPr>
          <w:color w:val="1F487C"/>
          <w:sz w:val="20"/>
        </w:rPr>
        <w:t>Jubilee</w:t>
      </w:r>
      <w:r>
        <w:rPr>
          <w:color w:val="1F487C"/>
          <w:spacing w:val="-6"/>
          <w:sz w:val="20"/>
        </w:rPr>
        <w:t xml:space="preserve"> </w:t>
      </w:r>
      <w:r>
        <w:rPr>
          <w:color w:val="1F487C"/>
          <w:spacing w:val="-2"/>
          <w:sz w:val="20"/>
        </w:rPr>
        <w:t>Court,</w:t>
      </w:r>
    </w:p>
    <w:p w14:paraId="63FECC6F" w14:textId="77777777" w:rsidR="001E3303" w:rsidRDefault="00EC0171">
      <w:pPr>
        <w:spacing w:before="1"/>
        <w:ind w:left="2012" w:right="577" w:firstLine="67"/>
        <w:jc w:val="right"/>
        <w:rPr>
          <w:sz w:val="20"/>
        </w:rPr>
      </w:pPr>
      <w:r>
        <w:rPr>
          <w:color w:val="1F487C"/>
          <w:spacing w:val="-2"/>
          <w:sz w:val="20"/>
        </w:rPr>
        <w:t xml:space="preserve">Waterside, </w:t>
      </w:r>
      <w:r>
        <w:rPr>
          <w:color w:val="1F487C"/>
          <w:sz w:val="20"/>
        </w:rPr>
        <w:t xml:space="preserve">St Helens, </w:t>
      </w:r>
      <w:r>
        <w:rPr>
          <w:color w:val="1F487C"/>
          <w:spacing w:val="-2"/>
          <w:sz w:val="20"/>
        </w:rPr>
        <w:t xml:space="preserve">Merseyside </w:t>
      </w:r>
      <w:r>
        <w:rPr>
          <w:color w:val="1F487C"/>
          <w:sz w:val="20"/>
        </w:rPr>
        <w:t>WA9 1TT</w:t>
      </w:r>
    </w:p>
    <w:p w14:paraId="40F5B589" w14:textId="77777777" w:rsidR="001E3303" w:rsidRDefault="001E3303">
      <w:pPr>
        <w:jc w:val="right"/>
        <w:rPr>
          <w:sz w:val="20"/>
        </w:rPr>
        <w:sectPr w:rsidR="001E3303">
          <w:type w:val="continuous"/>
          <w:pgSz w:w="11910" w:h="16840"/>
          <w:pgMar w:top="640" w:right="141" w:bottom="1240" w:left="1275" w:header="0" w:footer="1050" w:gutter="0"/>
          <w:cols w:num="2" w:space="720" w:equalWidth="0">
            <w:col w:w="5801" w:space="1077"/>
            <w:col w:w="3616"/>
          </w:cols>
        </w:sectPr>
      </w:pPr>
    </w:p>
    <w:p w14:paraId="5D282CFD" w14:textId="77777777" w:rsidR="001E3303" w:rsidRDefault="00EC0171">
      <w:pPr>
        <w:pStyle w:val="Heading4"/>
      </w:pPr>
      <w:r>
        <w:rPr>
          <w:color w:val="000000"/>
          <w:spacing w:val="-2"/>
          <w:highlight w:val="yellow"/>
        </w:rPr>
        <w:t>Date:</w:t>
      </w:r>
    </w:p>
    <w:p w14:paraId="6952D3E7" w14:textId="77777777" w:rsidR="001E3303" w:rsidRDefault="001E3303">
      <w:pPr>
        <w:pStyle w:val="BodyText"/>
        <w:rPr>
          <w:b/>
        </w:rPr>
      </w:pPr>
    </w:p>
    <w:p w14:paraId="299837A3" w14:textId="77777777" w:rsidR="001E3303" w:rsidRDefault="00EC0171">
      <w:pPr>
        <w:pStyle w:val="BodyText"/>
        <w:ind w:left="165"/>
      </w:pPr>
      <w:r>
        <w:rPr>
          <w:color w:val="000000"/>
          <w:highlight w:val="yellow"/>
        </w:rPr>
        <w:t>Dear</w:t>
      </w:r>
      <w:r>
        <w:rPr>
          <w:color w:val="000000"/>
          <w:spacing w:val="-1"/>
          <w:highlight w:val="yellow"/>
        </w:rPr>
        <w:t xml:space="preserve"> </w:t>
      </w:r>
      <w:r>
        <w:rPr>
          <w:color w:val="000000"/>
          <w:highlight w:val="yellow"/>
        </w:rPr>
        <w:t>Dr</w:t>
      </w:r>
      <w:r>
        <w:rPr>
          <w:color w:val="000000"/>
          <w:spacing w:val="-2"/>
          <w:highlight w:val="yellow"/>
        </w:rPr>
        <w:t xml:space="preserve"> [Surname]</w:t>
      </w:r>
    </w:p>
    <w:p w14:paraId="4F9B1F36" w14:textId="77777777" w:rsidR="001E3303" w:rsidRDefault="00EC0171">
      <w:pPr>
        <w:pStyle w:val="Heading4"/>
        <w:spacing w:before="274"/>
      </w:pPr>
      <w:r>
        <w:t>Outcome</w:t>
      </w:r>
      <w:r>
        <w:rPr>
          <w:spacing w:val="-2"/>
        </w:rPr>
        <w:t xml:space="preserve"> </w:t>
      </w:r>
      <w:r>
        <w:t>of</w:t>
      </w:r>
      <w:r>
        <w:rPr>
          <w:spacing w:val="-3"/>
        </w:rPr>
        <w:t xml:space="preserve"> </w:t>
      </w:r>
      <w:r>
        <w:t>Stage</w:t>
      </w:r>
      <w:r>
        <w:rPr>
          <w:spacing w:val="-5"/>
        </w:rPr>
        <w:t xml:space="preserve"> </w:t>
      </w:r>
      <w:r>
        <w:t>1</w:t>
      </w:r>
      <w:r>
        <w:rPr>
          <w:spacing w:val="-4"/>
        </w:rPr>
        <w:t xml:space="preserve"> </w:t>
      </w:r>
      <w:r>
        <w:t>Formal</w:t>
      </w:r>
      <w:r>
        <w:rPr>
          <w:spacing w:val="-3"/>
        </w:rPr>
        <w:t xml:space="preserve"> </w:t>
      </w:r>
      <w:r>
        <w:t>Review</w:t>
      </w:r>
      <w:r>
        <w:rPr>
          <w:spacing w:val="-2"/>
        </w:rPr>
        <w:t xml:space="preserve"> Meeting</w:t>
      </w:r>
    </w:p>
    <w:p w14:paraId="0D0940E6" w14:textId="77777777" w:rsidR="001E3303" w:rsidRDefault="001E3303">
      <w:pPr>
        <w:pStyle w:val="Heading4"/>
        <w:sectPr w:rsidR="001E3303">
          <w:type w:val="continuous"/>
          <w:pgSz w:w="11910" w:h="16840"/>
          <w:pgMar w:top="640" w:right="141" w:bottom="1240" w:left="1275" w:header="0" w:footer="1050" w:gutter="0"/>
          <w:cols w:space="720"/>
        </w:sectPr>
      </w:pPr>
    </w:p>
    <w:p w14:paraId="370B68B5" w14:textId="340321A6" w:rsidR="001E3303" w:rsidRDefault="00EC0171">
      <w:pPr>
        <w:pStyle w:val="BodyText"/>
        <w:spacing w:before="78"/>
        <w:ind w:left="165" w:right="1293"/>
        <w:jc w:val="both"/>
      </w:pPr>
      <w:r>
        <w:lastRenderedPageBreak/>
        <w:t xml:space="preserve">I am writing to confirm the outcome of our recent Stage 1 Formal Review Meeting which was conducted in line with the Lead Employer’s Attendance Management Policy. The meeting took place on </w:t>
      </w:r>
      <w:r>
        <w:rPr>
          <w:b/>
          <w:color w:val="000000"/>
          <w:highlight w:val="yellow"/>
        </w:rPr>
        <w:t>DATE</w:t>
      </w:r>
      <w:r>
        <w:rPr>
          <w:b/>
          <w:color w:val="000000"/>
        </w:rPr>
        <w:t xml:space="preserve"> </w:t>
      </w:r>
      <w:r>
        <w:rPr>
          <w:color w:val="000000"/>
        </w:rPr>
        <w:t xml:space="preserve">and I note that you </w:t>
      </w:r>
      <w:r>
        <w:rPr>
          <w:b/>
          <w:color w:val="000000"/>
          <w:highlight w:val="yellow"/>
        </w:rPr>
        <w:t>were/</w:t>
      </w:r>
      <w:r>
        <w:rPr>
          <w:b/>
          <w:color w:val="000000"/>
          <w:highlight w:val="yellow"/>
        </w:rPr>
        <w:t>were not</w:t>
      </w:r>
      <w:r>
        <w:rPr>
          <w:b/>
          <w:color w:val="000000"/>
        </w:rPr>
        <w:t xml:space="preserve"> </w:t>
      </w:r>
      <w:r>
        <w:rPr>
          <w:color w:val="000000"/>
        </w:rPr>
        <w:t xml:space="preserve">accompanied at this meeting by </w:t>
      </w:r>
      <w:r>
        <w:rPr>
          <w:b/>
          <w:color w:val="000000"/>
          <w:highlight w:val="yellow"/>
        </w:rPr>
        <w:t>NAME</w:t>
      </w:r>
      <w:r>
        <w:rPr>
          <w:color w:val="000000"/>
          <w:highlight w:val="yellow"/>
        </w:rPr>
        <w:t>.</w:t>
      </w:r>
    </w:p>
    <w:p w14:paraId="4BBCC796" w14:textId="77777777" w:rsidR="001E3303" w:rsidRDefault="001E3303">
      <w:pPr>
        <w:pStyle w:val="BodyText"/>
      </w:pPr>
    </w:p>
    <w:p w14:paraId="2441AB8C" w14:textId="77777777" w:rsidR="001E3303" w:rsidRDefault="00EC0171">
      <w:pPr>
        <w:ind w:left="165" w:right="1293"/>
        <w:rPr>
          <w:b/>
          <w:sz w:val="24"/>
        </w:rPr>
      </w:pPr>
      <w:r>
        <w:rPr>
          <w:sz w:val="24"/>
        </w:rPr>
        <w:t>At</w:t>
      </w:r>
      <w:r>
        <w:rPr>
          <w:spacing w:val="-2"/>
          <w:sz w:val="24"/>
        </w:rPr>
        <w:t xml:space="preserve"> </w:t>
      </w:r>
      <w:r>
        <w:rPr>
          <w:sz w:val="24"/>
        </w:rPr>
        <w:t>this</w:t>
      </w:r>
      <w:r>
        <w:rPr>
          <w:spacing w:val="-5"/>
          <w:sz w:val="24"/>
        </w:rPr>
        <w:t xml:space="preserve"> </w:t>
      </w:r>
      <w:r>
        <w:rPr>
          <w:sz w:val="24"/>
        </w:rPr>
        <w:t>meeting,</w:t>
      </w:r>
      <w:r>
        <w:rPr>
          <w:spacing w:val="-2"/>
          <w:sz w:val="24"/>
        </w:rPr>
        <w:t xml:space="preserve"> </w:t>
      </w:r>
      <w:r>
        <w:rPr>
          <w:sz w:val="24"/>
        </w:rPr>
        <w:t>I</w:t>
      </w:r>
      <w:r>
        <w:rPr>
          <w:spacing w:val="-2"/>
          <w:sz w:val="24"/>
        </w:rPr>
        <w:t xml:space="preserve"> </w:t>
      </w:r>
      <w:r>
        <w:rPr>
          <w:sz w:val="24"/>
        </w:rPr>
        <w:t>considered</w:t>
      </w:r>
      <w:r>
        <w:rPr>
          <w:spacing w:val="-2"/>
          <w:sz w:val="24"/>
        </w:rPr>
        <w:t xml:space="preserve"> </w:t>
      </w:r>
      <w:r>
        <w:rPr>
          <w:sz w:val="24"/>
        </w:rPr>
        <w:t>your</w:t>
      </w:r>
      <w:r>
        <w:rPr>
          <w:spacing w:val="-2"/>
          <w:sz w:val="24"/>
        </w:rPr>
        <w:t xml:space="preserve"> </w:t>
      </w:r>
      <w:r>
        <w:rPr>
          <w:sz w:val="24"/>
        </w:rPr>
        <w:t>absence</w:t>
      </w:r>
      <w:r>
        <w:rPr>
          <w:spacing w:val="-2"/>
          <w:sz w:val="24"/>
        </w:rPr>
        <w:t xml:space="preserve"> </w:t>
      </w:r>
      <w:r>
        <w:rPr>
          <w:sz w:val="24"/>
        </w:rPr>
        <w:t>record</w:t>
      </w:r>
      <w:r>
        <w:rPr>
          <w:spacing w:val="-2"/>
          <w:sz w:val="24"/>
        </w:rPr>
        <w:t xml:space="preserve"> </w:t>
      </w:r>
      <w:r>
        <w:rPr>
          <w:sz w:val="24"/>
        </w:rPr>
        <w:t>which</w:t>
      </w:r>
      <w:r>
        <w:rPr>
          <w:spacing w:val="-2"/>
          <w:sz w:val="24"/>
        </w:rPr>
        <w:t xml:space="preserve"> </w:t>
      </w:r>
      <w:r>
        <w:rPr>
          <w:sz w:val="24"/>
        </w:rPr>
        <w:t>identified</w:t>
      </w:r>
      <w:r>
        <w:rPr>
          <w:spacing w:val="-2"/>
          <w:sz w:val="24"/>
        </w:rPr>
        <w:t xml:space="preserve"> </w:t>
      </w:r>
      <w:r>
        <w:rPr>
          <w:sz w:val="24"/>
        </w:rPr>
        <w:t>that</w:t>
      </w:r>
      <w:r>
        <w:rPr>
          <w:spacing w:val="-2"/>
          <w:sz w:val="24"/>
        </w:rPr>
        <w:t xml:space="preserve"> </w:t>
      </w:r>
      <w:r>
        <w:rPr>
          <w:sz w:val="24"/>
        </w:rPr>
        <w:t>you</w:t>
      </w:r>
      <w:r>
        <w:rPr>
          <w:spacing w:val="-2"/>
          <w:sz w:val="24"/>
        </w:rPr>
        <w:t xml:space="preserve"> </w:t>
      </w:r>
      <w:r>
        <w:rPr>
          <w:sz w:val="24"/>
        </w:rPr>
        <w:t>had</w:t>
      </w:r>
      <w:r>
        <w:rPr>
          <w:spacing w:val="-4"/>
          <w:sz w:val="24"/>
        </w:rPr>
        <w:t xml:space="preserve"> </w:t>
      </w:r>
      <w:r>
        <w:rPr>
          <w:sz w:val="24"/>
        </w:rPr>
        <w:t xml:space="preserve">hit </w:t>
      </w:r>
      <w:r>
        <w:rPr>
          <w:i/>
          <w:sz w:val="24"/>
        </w:rPr>
        <w:t xml:space="preserve">a </w:t>
      </w:r>
      <w:r>
        <w:rPr>
          <w:sz w:val="24"/>
        </w:rPr>
        <w:t>trigger point as set out in the Attendance Management Policy</w:t>
      </w:r>
      <w:r>
        <w:rPr>
          <w:i/>
          <w:sz w:val="24"/>
        </w:rPr>
        <w:t xml:space="preserve">. </w:t>
      </w:r>
      <w:r>
        <w:rPr>
          <w:sz w:val="24"/>
        </w:rPr>
        <w:t>I can confirm that I found</w:t>
      </w:r>
      <w:r>
        <w:rPr>
          <w:spacing w:val="-2"/>
          <w:sz w:val="24"/>
        </w:rPr>
        <w:t xml:space="preserve"> </w:t>
      </w:r>
      <w:r>
        <w:rPr>
          <w:sz w:val="24"/>
        </w:rPr>
        <w:t>that</w:t>
      </w:r>
      <w:r>
        <w:rPr>
          <w:spacing w:val="-2"/>
          <w:sz w:val="24"/>
        </w:rPr>
        <w:t xml:space="preserve"> </w:t>
      </w:r>
      <w:r>
        <w:rPr>
          <w:sz w:val="24"/>
        </w:rPr>
        <w:t>you</w:t>
      </w:r>
      <w:r>
        <w:rPr>
          <w:spacing w:val="-4"/>
          <w:sz w:val="24"/>
        </w:rPr>
        <w:t xml:space="preserve"> </w:t>
      </w:r>
      <w:r>
        <w:rPr>
          <w:sz w:val="24"/>
        </w:rPr>
        <w:t>had</w:t>
      </w:r>
      <w:r>
        <w:rPr>
          <w:spacing w:val="-4"/>
          <w:sz w:val="24"/>
        </w:rPr>
        <w:t xml:space="preserve"> </w:t>
      </w:r>
      <w:r>
        <w:rPr>
          <w:sz w:val="24"/>
        </w:rPr>
        <w:t>hit</w:t>
      </w:r>
      <w:r>
        <w:rPr>
          <w:spacing w:val="-4"/>
          <w:sz w:val="24"/>
        </w:rPr>
        <w:t xml:space="preserve"> </w:t>
      </w:r>
      <w:r>
        <w:rPr>
          <w:sz w:val="24"/>
        </w:rPr>
        <w:t>a</w:t>
      </w:r>
      <w:r>
        <w:rPr>
          <w:spacing w:val="-2"/>
          <w:sz w:val="24"/>
        </w:rPr>
        <w:t xml:space="preserve"> </w:t>
      </w:r>
      <w:r>
        <w:rPr>
          <w:sz w:val="24"/>
        </w:rPr>
        <w:t>trigger</w:t>
      </w:r>
      <w:r>
        <w:rPr>
          <w:spacing w:val="-5"/>
          <w:sz w:val="24"/>
        </w:rPr>
        <w:t xml:space="preserve"> </w:t>
      </w:r>
      <w:r>
        <w:rPr>
          <w:sz w:val="24"/>
        </w:rPr>
        <w:t>point</w:t>
      </w:r>
      <w:r>
        <w:rPr>
          <w:spacing w:val="-4"/>
          <w:sz w:val="24"/>
        </w:rPr>
        <w:t xml:space="preserve"> </w:t>
      </w:r>
      <w:r>
        <w:rPr>
          <w:sz w:val="24"/>
        </w:rPr>
        <w:t xml:space="preserve">namely </w:t>
      </w:r>
      <w:r>
        <w:rPr>
          <w:b/>
          <w:i/>
          <w:sz w:val="24"/>
        </w:rPr>
        <w:t>(</w:t>
      </w:r>
      <w:r>
        <w:rPr>
          <w:b/>
          <w:i/>
          <w:color w:val="000000"/>
          <w:sz w:val="24"/>
          <w:highlight w:val="yellow"/>
        </w:rPr>
        <w:t>delete</w:t>
      </w:r>
      <w:r>
        <w:rPr>
          <w:b/>
          <w:i/>
          <w:color w:val="000000"/>
          <w:spacing w:val="-4"/>
          <w:sz w:val="24"/>
          <w:highlight w:val="yellow"/>
        </w:rPr>
        <w:t xml:space="preserve"> </w:t>
      </w:r>
      <w:r>
        <w:rPr>
          <w:b/>
          <w:i/>
          <w:color w:val="000000"/>
          <w:sz w:val="24"/>
          <w:highlight w:val="yellow"/>
        </w:rPr>
        <w:t>as</w:t>
      </w:r>
      <w:r>
        <w:rPr>
          <w:b/>
          <w:i/>
          <w:color w:val="000000"/>
          <w:spacing w:val="-4"/>
          <w:sz w:val="24"/>
          <w:highlight w:val="yellow"/>
        </w:rPr>
        <w:t xml:space="preserve"> </w:t>
      </w:r>
      <w:r>
        <w:rPr>
          <w:b/>
          <w:i/>
          <w:color w:val="000000"/>
          <w:sz w:val="24"/>
          <w:highlight w:val="yellow"/>
        </w:rPr>
        <w:t>appropriate)</w:t>
      </w:r>
      <w:r>
        <w:rPr>
          <w:b/>
          <w:i/>
          <w:color w:val="000000"/>
          <w:spacing w:val="-2"/>
          <w:sz w:val="24"/>
          <w:highlight w:val="yellow"/>
        </w:rPr>
        <w:t xml:space="preserve"> </w:t>
      </w:r>
      <w:r>
        <w:rPr>
          <w:b/>
          <w:i/>
          <w:color w:val="000000"/>
          <w:sz w:val="24"/>
          <w:highlight w:val="yellow"/>
        </w:rPr>
        <w:t>3</w:t>
      </w:r>
      <w:r>
        <w:rPr>
          <w:b/>
          <w:i/>
          <w:color w:val="000000"/>
          <w:spacing w:val="-2"/>
          <w:sz w:val="24"/>
          <w:highlight w:val="yellow"/>
        </w:rPr>
        <w:t xml:space="preserve"> </w:t>
      </w:r>
      <w:r>
        <w:rPr>
          <w:b/>
          <w:i/>
          <w:color w:val="000000"/>
          <w:sz w:val="24"/>
          <w:highlight w:val="yellow"/>
        </w:rPr>
        <w:t>episodes</w:t>
      </w:r>
      <w:r>
        <w:rPr>
          <w:b/>
          <w:i/>
          <w:color w:val="000000"/>
          <w:spacing w:val="-2"/>
          <w:sz w:val="24"/>
          <w:highlight w:val="yellow"/>
        </w:rPr>
        <w:t xml:space="preserve"> </w:t>
      </w:r>
      <w:r>
        <w:rPr>
          <w:b/>
          <w:i/>
          <w:color w:val="000000"/>
          <w:sz w:val="24"/>
          <w:highlight w:val="yellow"/>
        </w:rPr>
        <w:t>in</w:t>
      </w:r>
      <w:r>
        <w:rPr>
          <w:b/>
          <w:i/>
          <w:color w:val="000000"/>
          <w:sz w:val="24"/>
        </w:rPr>
        <w:t xml:space="preserve"> </w:t>
      </w:r>
      <w:r>
        <w:rPr>
          <w:b/>
          <w:i/>
          <w:color w:val="000000"/>
          <w:sz w:val="24"/>
          <w:highlight w:val="yellow"/>
        </w:rPr>
        <w:t>12 months, 10 days or more over 2 occasions or 2 episodes of any length</w:t>
      </w:r>
      <w:r>
        <w:rPr>
          <w:b/>
          <w:i/>
          <w:color w:val="000000"/>
          <w:sz w:val="24"/>
        </w:rPr>
        <w:t xml:space="preserve"> </w:t>
      </w:r>
      <w:r>
        <w:rPr>
          <w:b/>
          <w:i/>
          <w:color w:val="000000"/>
          <w:sz w:val="24"/>
          <w:highlight w:val="yellow"/>
        </w:rPr>
        <w:t xml:space="preserve">within 13 weeks </w:t>
      </w:r>
      <w:r>
        <w:rPr>
          <w:b/>
          <w:color w:val="000000"/>
          <w:sz w:val="24"/>
          <w:highlight w:val="yellow"/>
        </w:rPr>
        <w:t>as follows: -</w:t>
      </w:r>
    </w:p>
    <w:p w14:paraId="065EDC79" w14:textId="77777777" w:rsidR="001E3303" w:rsidRDefault="001E3303">
      <w:pPr>
        <w:pStyle w:val="BodyText"/>
        <w:spacing w:before="1"/>
        <w:rPr>
          <w:b/>
        </w:rPr>
      </w:pPr>
    </w:p>
    <w:p w14:paraId="003CD3CB" w14:textId="77777777" w:rsidR="001E3303" w:rsidRDefault="00EC0171">
      <w:pPr>
        <w:pStyle w:val="ListParagraph"/>
        <w:numPr>
          <w:ilvl w:val="0"/>
          <w:numId w:val="1"/>
        </w:numPr>
        <w:tabs>
          <w:tab w:val="left" w:pos="1297"/>
        </w:tabs>
        <w:ind w:left="1297" w:hanging="138"/>
        <w:rPr>
          <w:sz w:val="24"/>
        </w:rPr>
      </w:pPr>
      <w:r>
        <w:rPr>
          <w:color w:val="000000"/>
          <w:sz w:val="24"/>
          <w:highlight w:val="yellow"/>
        </w:rPr>
        <w:t>Date</w:t>
      </w:r>
      <w:r>
        <w:rPr>
          <w:color w:val="000000"/>
          <w:spacing w:val="-1"/>
          <w:sz w:val="24"/>
          <w:highlight w:val="yellow"/>
        </w:rPr>
        <w:t xml:space="preserve"> </w:t>
      </w:r>
      <w:r>
        <w:rPr>
          <w:color w:val="000000"/>
          <w:sz w:val="24"/>
          <w:highlight w:val="yellow"/>
        </w:rPr>
        <w:t xml:space="preserve">and </w:t>
      </w:r>
      <w:r>
        <w:rPr>
          <w:color w:val="000000"/>
          <w:spacing w:val="-2"/>
          <w:sz w:val="24"/>
          <w:highlight w:val="yellow"/>
        </w:rPr>
        <w:t>reason</w:t>
      </w:r>
    </w:p>
    <w:p w14:paraId="3895D150" w14:textId="77777777" w:rsidR="001E3303" w:rsidRDefault="00EC0171">
      <w:pPr>
        <w:pStyle w:val="ListParagraph"/>
        <w:numPr>
          <w:ilvl w:val="0"/>
          <w:numId w:val="1"/>
        </w:numPr>
        <w:tabs>
          <w:tab w:val="left" w:pos="1297"/>
        </w:tabs>
        <w:ind w:left="1297" w:hanging="138"/>
        <w:rPr>
          <w:sz w:val="24"/>
        </w:rPr>
      </w:pPr>
      <w:r>
        <w:rPr>
          <w:color w:val="000000"/>
          <w:sz w:val="24"/>
          <w:highlight w:val="yellow"/>
        </w:rPr>
        <w:t>Date</w:t>
      </w:r>
      <w:r>
        <w:rPr>
          <w:color w:val="000000"/>
          <w:spacing w:val="-1"/>
          <w:sz w:val="24"/>
          <w:highlight w:val="yellow"/>
        </w:rPr>
        <w:t xml:space="preserve"> </w:t>
      </w:r>
      <w:r>
        <w:rPr>
          <w:color w:val="000000"/>
          <w:sz w:val="24"/>
          <w:highlight w:val="yellow"/>
        </w:rPr>
        <w:t xml:space="preserve">and </w:t>
      </w:r>
      <w:r>
        <w:rPr>
          <w:color w:val="000000"/>
          <w:spacing w:val="-2"/>
          <w:sz w:val="24"/>
          <w:highlight w:val="yellow"/>
        </w:rPr>
        <w:t>reason</w:t>
      </w:r>
    </w:p>
    <w:p w14:paraId="668BB73D" w14:textId="77777777" w:rsidR="001E3303" w:rsidRDefault="00EC0171">
      <w:pPr>
        <w:pStyle w:val="ListParagraph"/>
        <w:numPr>
          <w:ilvl w:val="0"/>
          <w:numId w:val="1"/>
        </w:numPr>
        <w:tabs>
          <w:tab w:val="left" w:pos="1297"/>
        </w:tabs>
        <w:spacing w:line="294" w:lineRule="exact"/>
        <w:ind w:left="1297" w:hanging="138"/>
        <w:rPr>
          <w:sz w:val="24"/>
        </w:rPr>
      </w:pPr>
      <w:r>
        <w:rPr>
          <w:color w:val="000000"/>
          <w:sz w:val="24"/>
          <w:highlight w:val="yellow"/>
        </w:rPr>
        <w:t>Date</w:t>
      </w:r>
      <w:r>
        <w:rPr>
          <w:color w:val="000000"/>
          <w:spacing w:val="-1"/>
          <w:sz w:val="24"/>
          <w:highlight w:val="yellow"/>
        </w:rPr>
        <w:t xml:space="preserve"> </w:t>
      </w:r>
      <w:r>
        <w:rPr>
          <w:color w:val="000000"/>
          <w:sz w:val="24"/>
          <w:highlight w:val="yellow"/>
        </w:rPr>
        <w:t xml:space="preserve">and </w:t>
      </w:r>
      <w:r>
        <w:rPr>
          <w:color w:val="000000"/>
          <w:spacing w:val="-2"/>
          <w:sz w:val="24"/>
          <w:highlight w:val="yellow"/>
        </w:rPr>
        <w:t>reason</w:t>
      </w:r>
    </w:p>
    <w:p w14:paraId="19018AD6" w14:textId="77777777" w:rsidR="001E3303" w:rsidRDefault="00EC0171">
      <w:pPr>
        <w:pStyle w:val="BodyText"/>
        <w:spacing w:before="274"/>
        <w:ind w:left="165" w:right="1298"/>
        <w:jc w:val="both"/>
        <w:rPr>
          <w:b/>
        </w:rPr>
      </w:pPr>
      <w:r>
        <w:t xml:space="preserve">In line with Attendance Management Policy, I advised that your current level of attendance does not meet the required standard as set out in the Attendance Management policy. Therefore, you were progressed to Stage 1 of the Lead Employer Attendance Management Policy from </w:t>
      </w:r>
      <w:r>
        <w:rPr>
          <w:b/>
          <w:color w:val="000000"/>
          <w:highlight w:val="yellow"/>
        </w:rPr>
        <w:t>DATE.</w:t>
      </w:r>
    </w:p>
    <w:p w14:paraId="6B37E7E4" w14:textId="77777777" w:rsidR="001E3303" w:rsidRDefault="001E3303">
      <w:pPr>
        <w:pStyle w:val="BodyText"/>
        <w:rPr>
          <w:b/>
        </w:rPr>
      </w:pPr>
    </w:p>
    <w:p w14:paraId="5AC7FFDA" w14:textId="11C10FC5" w:rsidR="001E3303" w:rsidRDefault="00EC0171">
      <w:pPr>
        <w:pStyle w:val="Heading4"/>
        <w:ind w:right="1301"/>
        <w:jc w:val="both"/>
      </w:pPr>
      <w:r>
        <w:rPr>
          <w:color w:val="000000"/>
          <w:highlight w:val="yellow"/>
        </w:rPr>
        <w:t>You informed me at the meeting that you may have an underlying medical</w:t>
      </w:r>
      <w:r>
        <w:rPr>
          <w:color w:val="000000"/>
        </w:rPr>
        <w:t xml:space="preserve"> </w:t>
      </w:r>
      <w:r>
        <w:rPr>
          <w:color w:val="000000"/>
          <w:highlight w:val="yellow"/>
        </w:rPr>
        <w:t>condition (DETAIL) which will need to be reviewed by the Lead Employe</w:t>
      </w:r>
      <w:r w:rsidR="00DD3945">
        <w:rPr>
          <w:color w:val="000000"/>
          <w:highlight w:val="yellow"/>
        </w:rPr>
        <w:t xml:space="preserve">r </w:t>
      </w:r>
      <w:r>
        <w:rPr>
          <w:color w:val="000000"/>
          <w:highlight w:val="yellow"/>
        </w:rPr>
        <w:t>Health,</w:t>
      </w:r>
      <w:r>
        <w:rPr>
          <w:color w:val="000000"/>
          <w:spacing w:val="-2"/>
          <w:highlight w:val="yellow"/>
        </w:rPr>
        <w:t xml:space="preserve"> </w:t>
      </w:r>
      <w:r>
        <w:rPr>
          <w:color w:val="000000"/>
          <w:highlight w:val="yellow"/>
        </w:rPr>
        <w:t>Work</w:t>
      </w:r>
      <w:r>
        <w:rPr>
          <w:color w:val="000000"/>
          <w:spacing w:val="-2"/>
          <w:highlight w:val="yellow"/>
        </w:rPr>
        <w:t xml:space="preserve"> </w:t>
      </w:r>
      <w:r>
        <w:rPr>
          <w:color w:val="000000"/>
          <w:highlight w:val="yellow"/>
        </w:rPr>
        <w:t>&amp;</w:t>
      </w:r>
      <w:r>
        <w:rPr>
          <w:color w:val="000000"/>
          <w:spacing w:val="-2"/>
          <w:highlight w:val="yellow"/>
        </w:rPr>
        <w:t xml:space="preserve"> </w:t>
      </w:r>
      <w:r>
        <w:rPr>
          <w:color w:val="000000"/>
          <w:highlight w:val="yellow"/>
        </w:rPr>
        <w:t>Wellbeing</w:t>
      </w:r>
      <w:r>
        <w:rPr>
          <w:color w:val="000000"/>
          <w:spacing w:val="-2"/>
          <w:highlight w:val="yellow"/>
        </w:rPr>
        <w:t xml:space="preserve"> </w:t>
      </w:r>
      <w:r>
        <w:rPr>
          <w:color w:val="000000"/>
          <w:highlight w:val="yellow"/>
        </w:rPr>
        <w:t>Department</w:t>
      </w:r>
      <w:r w:rsidR="00DD3945">
        <w:rPr>
          <w:color w:val="000000"/>
          <w:highlight w:val="yellow"/>
        </w:rPr>
        <w:t xml:space="preserve"> (</w:t>
      </w:r>
      <w:r w:rsidR="00DD3945">
        <w:rPr>
          <w:color w:val="000000"/>
          <w:highlight w:val="yellow"/>
        </w:rPr>
        <w:t>HWWB</w:t>
      </w:r>
      <w:r w:rsidR="00DD3945">
        <w:rPr>
          <w:color w:val="000000"/>
          <w:highlight w:val="yellow"/>
        </w:rPr>
        <w:t>)</w:t>
      </w:r>
      <w:r>
        <w:rPr>
          <w:color w:val="000000"/>
          <w:highlight w:val="yellow"/>
        </w:rPr>
        <w:t>.</w:t>
      </w:r>
      <w:r>
        <w:rPr>
          <w:color w:val="000000"/>
          <w:spacing w:val="-2"/>
          <w:highlight w:val="yellow"/>
        </w:rPr>
        <w:t xml:space="preserve"> </w:t>
      </w:r>
      <w:r>
        <w:rPr>
          <w:color w:val="000000"/>
          <w:highlight w:val="yellow"/>
        </w:rPr>
        <w:t>It</w:t>
      </w:r>
      <w:r>
        <w:rPr>
          <w:color w:val="000000"/>
          <w:spacing w:val="-2"/>
          <w:highlight w:val="yellow"/>
        </w:rPr>
        <w:t xml:space="preserve"> </w:t>
      </w:r>
      <w:r>
        <w:rPr>
          <w:color w:val="000000"/>
          <w:highlight w:val="yellow"/>
        </w:rPr>
        <w:t>is</w:t>
      </w:r>
      <w:r>
        <w:rPr>
          <w:color w:val="000000"/>
          <w:spacing w:val="-4"/>
          <w:highlight w:val="yellow"/>
        </w:rPr>
        <w:t xml:space="preserve"> </w:t>
      </w:r>
      <w:r>
        <w:rPr>
          <w:color w:val="000000"/>
          <w:highlight w:val="yellow"/>
        </w:rPr>
        <w:t>important</w:t>
      </w:r>
      <w:r>
        <w:rPr>
          <w:color w:val="000000"/>
          <w:spacing w:val="-3"/>
          <w:highlight w:val="yellow"/>
        </w:rPr>
        <w:t xml:space="preserve"> </w:t>
      </w:r>
      <w:r>
        <w:rPr>
          <w:color w:val="000000"/>
          <w:highlight w:val="yellow"/>
        </w:rPr>
        <w:t>that</w:t>
      </w:r>
      <w:r>
        <w:rPr>
          <w:color w:val="000000"/>
          <w:spacing w:val="-2"/>
          <w:highlight w:val="yellow"/>
        </w:rPr>
        <w:t xml:space="preserve"> </w:t>
      </w:r>
      <w:r>
        <w:rPr>
          <w:color w:val="000000"/>
          <w:highlight w:val="yellow"/>
        </w:rPr>
        <w:t>you</w:t>
      </w:r>
      <w:r>
        <w:rPr>
          <w:color w:val="000000"/>
          <w:spacing w:val="-2"/>
          <w:highlight w:val="yellow"/>
        </w:rPr>
        <w:t xml:space="preserve"> </w:t>
      </w:r>
      <w:r>
        <w:rPr>
          <w:color w:val="000000"/>
          <w:highlight w:val="yellow"/>
        </w:rPr>
        <w:t>attend</w:t>
      </w:r>
      <w:r>
        <w:rPr>
          <w:color w:val="000000"/>
          <w:spacing w:val="-2"/>
          <w:highlight w:val="yellow"/>
        </w:rPr>
        <w:t xml:space="preserve"> </w:t>
      </w:r>
      <w:r>
        <w:rPr>
          <w:color w:val="000000"/>
          <w:highlight w:val="yellow"/>
        </w:rPr>
        <w:t>all</w:t>
      </w:r>
      <w:r>
        <w:rPr>
          <w:color w:val="000000"/>
          <w:spacing w:val="-2"/>
          <w:highlight w:val="yellow"/>
        </w:rPr>
        <w:t xml:space="preserve"> </w:t>
      </w:r>
      <w:r>
        <w:rPr>
          <w:color w:val="000000"/>
          <w:highlight w:val="yellow"/>
        </w:rPr>
        <w:t>HWWB</w:t>
      </w:r>
      <w:r>
        <w:rPr>
          <w:color w:val="000000"/>
        </w:rPr>
        <w:t xml:space="preserve"> </w:t>
      </w:r>
      <w:r>
        <w:rPr>
          <w:color w:val="000000"/>
          <w:highlight w:val="yellow"/>
        </w:rPr>
        <w:t>appointments. Following receipt of the HWWB advice we will review your</w:t>
      </w:r>
      <w:r>
        <w:rPr>
          <w:color w:val="000000"/>
        </w:rPr>
        <w:t xml:space="preserve"> </w:t>
      </w:r>
      <w:r>
        <w:rPr>
          <w:color w:val="000000"/>
          <w:highlight w:val="yellow"/>
        </w:rPr>
        <w:t>absences in line with the new information. (Please delete if not applicable).</w:t>
      </w:r>
    </w:p>
    <w:p w14:paraId="45AF28EF" w14:textId="77777777" w:rsidR="001E3303" w:rsidRDefault="001E3303">
      <w:pPr>
        <w:pStyle w:val="BodyText"/>
        <w:rPr>
          <w:b/>
        </w:rPr>
      </w:pPr>
    </w:p>
    <w:p w14:paraId="6BC23163" w14:textId="77777777" w:rsidR="001E3303" w:rsidRDefault="00EC0171">
      <w:pPr>
        <w:pStyle w:val="BodyText"/>
        <w:ind w:left="165" w:right="1294"/>
        <w:jc w:val="both"/>
      </w:pPr>
      <w:r>
        <w:t>You will remain on Stage 1 of the Attendance Management Policy for a period of 12 months. I reiterated to you the importance of your attendance improving and</w:t>
      </w:r>
      <w:r>
        <w:rPr>
          <w:spacing w:val="40"/>
        </w:rPr>
        <w:t xml:space="preserve"> </w:t>
      </w:r>
      <w:r>
        <w:t>informed you that if your absence record does not improve sufficiently (i.e. if you reach one of the ‘trigger points’ laid down in the policy) you will be required to attend a Stage 2 Formal Review Meeting and the potential outcome of this meeting could result in the issue of a Final Warning. Please note that the term “warning” in this policy relates to attendance it does not relate to misconduct. Such warnings will therefore be applied in accordance with the principles and procedures of the Attendance Mana</w:t>
      </w:r>
      <w:r>
        <w:t xml:space="preserve">gement policy rather than the Handling Concerns Policy and </w:t>
      </w:r>
      <w:r>
        <w:rPr>
          <w:spacing w:val="-2"/>
        </w:rPr>
        <w:t>Procedure.</w:t>
      </w:r>
    </w:p>
    <w:p w14:paraId="13ED97A2" w14:textId="77777777" w:rsidR="001E3303" w:rsidRDefault="001E3303">
      <w:pPr>
        <w:pStyle w:val="BodyText"/>
        <w:spacing w:before="1"/>
      </w:pPr>
    </w:p>
    <w:p w14:paraId="1CDECE49" w14:textId="77777777" w:rsidR="001E3303" w:rsidRDefault="00EC0171">
      <w:pPr>
        <w:pStyle w:val="BodyText"/>
        <w:ind w:left="165" w:right="1295"/>
        <w:jc w:val="both"/>
      </w:pPr>
      <w:r>
        <w:t>I appreciate that this may be a difficult time for you, and I would wish to remind you that you can obtain pastoral support and further advice relating to the impact of your absence on your training programme from the NHS England Education. Should you require further advice and support in the first instance please do not hesitate to contact your Training Programme Director.</w:t>
      </w:r>
    </w:p>
    <w:p w14:paraId="2A9C9559" w14:textId="77777777" w:rsidR="001E3303" w:rsidRDefault="001E3303">
      <w:pPr>
        <w:pStyle w:val="BodyText"/>
        <w:spacing w:before="1"/>
      </w:pPr>
    </w:p>
    <w:p w14:paraId="541A2E1B" w14:textId="5246C560" w:rsidR="001E3303" w:rsidRDefault="00EC0171">
      <w:pPr>
        <w:pStyle w:val="BodyText"/>
        <w:ind w:left="165" w:right="1299"/>
        <w:jc w:val="both"/>
      </w:pPr>
      <w:r>
        <w:t xml:space="preserve">All employment matters are managed by </w:t>
      </w:r>
      <w:r>
        <w:t>Lead Employer in accordance with agreed policy and procedures; should you wish to review the Lead Employer Attendance Management policy this is accessible via the Lead Employer web</w:t>
      </w:r>
      <w:r>
        <w:t xml:space="preserve">page </w:t>
      </w:r>
      <w:hyperlink r:id="rId21">
        <w:r>
          <w:rPr>
            <w:color w:val="0000FF"/>
            <w:u w:val="single" w:color="0000FF"/>
          </w:rPr>
          <w:t>Lead Employer - MWL | Home</w:t>
        </w:r>
      </w:hyperlink>
      <w:r>
        <w:t>. We advise you to familiarise yourself with the policy and the support that is available via the website.</w:t>
      </w:r>
    </w:p>
    <w:p w14:paraId="0B67932F" w14:textId="77777777" w:rsidR="001E3303" w:rsidRDefault="001E3303">
      <w:pPr>
        <w:pStyle w:val="BodyText"/>
        <w:jc w:val="both"/>
        <w:sectPr w:rsidR="001E3303">
          <w:pgSz w:w="11910" w:h="16840"/>
          <w:pgMar w:top="1620" w:right="141" w:bottom="1240" w:left="1275" w:header="0" w:footer="1050" w:gutter="0"/>
          <w:cols w:space="720"/>
        </w:sectPr>
      </w:pPr>
    </w:p>
    <w:p w14:paraId="1F862F98" w14:textId="77777777" w:rsidR="001E3303" w:rsidRDefault="00EC0171">
      <w:pPr>
        <w:spacing w:before="78"/>
        <w:ind w:left="165"/>
        <w:rPr>
          <w:b/>
          <w:sz w:val="24"/>
        </w:rPr>
      </w:pPr>
      <w:r>
        <w:rPr>
          <w:b/>
          <w:spacing w:val="-2"/>
          <w:sz w:val="24"/>
          <w:u w:val="single"/>
        </w:rPr>
        <w:lastRenderedPageBreak/>
        <w:t>Support</w:t>
      </w:r>
    </w:p>
    <w:p w14:paraId="79DC9290" w14:textId="77777777" w:rsidR="001E3303" w:rsidRDefault="001E3303">
      <w:pPr>
        <w:pStyle w:val="BodyText"/>
        <w:rPr>
          <w:b/>
        </w:rPr>
      </w:pPr>
    </w:p>
    <w:p w14:paraId="1DEF8EEF" w14:textId="43DA4882" w:rsidR="001E3303" w:rsidRDefault="00EC0171">
      <w:pPr>
        <w:pStyle w:val="BodyText"/>
        <w:ind w:left="165" w:right="1293"/>
        <w:jc w:val="both"/>
      </w:pPr>
      <w:r>
        <w:t>Lead Employer has a wide variety of support services available to you, and I would therefore</w:t>
      </w:r>
      <w:r>
        <w:rPr>
          <w:spacing w:val="-2"/>
        </w:rPr>
        <w:t xml:space="preserve"> </w:t>
      </w:r>
      <w:r>
        <w:t>encourage you</w:t>
      </w:r>
      <w:r>
        <w:rPr>
          <w:spacing w:val="-1"/>
        </w:rPr>
        <w:t xml:space="preserve"> </w:t>
      </w:r>
      <w:r>
        <w:t>to</w:t>
      </w:r>
      <w:r>
        <w:rPr>
          <w:spacing w:val="-1"/>
        </w:rPr>
        <w:t xml:space="preserve"> </w:t>
      </w:r>
      <w:r>
        <w:t>access the</w:t>
      </w:r>
      <w:r>
        <w:rPr>
          <w:spacing w:val="-1"/>
        </w:rPr>
        <w:t xml:space="preserve"> </w:t>
      </w:r>
      <w:r w:rsidR="005F2B34">
        <w:t>link below</w:t>
      </w:r>
      <w:r>
        <w:t xml:space="preserve"> which</w:t>
      </w:r>
      <w:r>
        <w:rPr>
          <w:spacing w:val="-2"/>
        </w:rPr>
        <w:t xml:space="preserve"> </w:t>
      </w:r>
      <w:r>
        <w:t>has</w:t>
      </w:r>
      <w:r>
        <w:rPr>
          <w:spacing w:val="-5"/>
        </w:rPr>
        <w:t xml:space="preserve"> </w:t>
      </w:r>
      <w:r>
        <w:t>been designed</w:t>
      </w:r>
      <w:r>
        <w:rPr>
          <w:spacing w:val="-1"/>
        </w:rPr>
        <w:t xml:space="preserve"> </w:t>
      </w:r>
      <w:r>
        <w:t>by</w:t>
      </w:r>
      <w:r>
        <w:t xml:space="preserve"> Lead Employer to signpost our trainees to external wellbeing support that is currently available to you as an NHS colleague. This document covers a range of resources and confidential support currently available and can be accessed here: </w:t>
      </w:r>
      <w:hyperlink r:id="rId22">
        <w:r>
          <w:rPr>
            <w:color w:val="0000FF"/>
            <w:u w:val="single" w:color="0000FF"/>
          </w:rPr>
          <w:t>Lead Employer - MWL | Wellbeing Support</w:t>
        </w:r>
      </w:hyperlink>
      <w:r>
        <w:t>.</w:t>
      </w:r>
    </w:p>
    <w:p w14:paraId="0A4B1A9A" w14:textId="77777777" w:rsidR="001E3303" w:rsidRDefault="001E3303">
      <w:pPr>
        <w:pStyle w:val="BodyText"/>
      </w:pPr>
    </w:p>
    <w:p w14:paraId="7E484D20" w14:textId="755DC9A8" w:rsidR="001E3303" w:rsidRDefault="00EC0171">
      <w:pPr>
        <w:pStyle w:val="Heading4"/>
        <w:ind w:right="1297"/>
        <w:jc w:val="both"/>
      </w:pPr>
      <w:r>
        <w:rPr>
          <w:b w:val="0"/>
          <w:color w:val="000000"/>
          <w:highlight w:val="yellow"/>
        </w:rPr>
        <w:t xml:space="preserve">Please note as we discussed in your Stage 1 review meeting you will </w:t>
      </w:r>
      <w:r>
        <w:rPr>
          <w:color w:val="000000"/>
          <w:highlight w:val="yellow"/>
        </w:rPr>
        <w:t>(Delete as</w:t>
      </w:r>
      <w:r>
        <w:rPr>
          <w:color w:val="000000"/>
        </w:rPr>
        <w:t xml:space="preserve"> </w:t>
      </w:r>
      <w:r>
        <w:rPr>
          <w:color w:val="000000"/>
          <w:highlight w:val="yellow"/>
        </w:rPr>
        <w:t>applicable) be unable to work additional hours and/or locum shifts (unles</w:t>
      </w:r>
      <w:r w:rsidR="00DD3945">
        <w:rPr>
          <w:color w:val="000000"/>
          <w:highlight w:val="yellow"/>
        </w:rPr>
        <w:t xml:space="preserve">s </w:t>
      </w:r>
      <w:r>
        <w:rPr>
          <w:color w:val="000000"/>
          <w:highlight w:val="yellow"/>
        </w:rPr>
        <w:t>there is an emergency need for your service) for a period of 3/6/9/12 month</w:t>
      </w:r>
      <w:r w:rsidR="00DD3945">
        <w:rPr>
          <w:color w:val="000000"/>
          <w:highlight w:val="yellow"/>
        </w:rPr>
        <w:t xml:space="preserve">s </w:t>
      </w:r>
      <w:r>
        <w:rPr>
          <w:color w:val="000000"/>
          <w:highlight w:val="yellow"/>
        </w:rPr>
        <w:t>OR be able to work additional hours and/or locum shifts but should you hav</w:t>
      </w:r>
      <w:r w:rsidR="00DD3945">
        <w:rPr>
          <w:color w:val="000000"/>
          <w:highlight w:val="yellow"/>
        </w:rPr>
        <w:t xml:space="preserve">e </w:t>
      </w:r>
      <w:r>
        <w:rPr>
          <w:color w:val="000000"/>
          <w:highlight w:val="yellow"/>
        </w:rPr>
        <w:t>further absence we will advise you that you are unable to undertake additiona</w:t>
      </w:r>
      <w:r w:rsidR="00DD3945">
        <w:rPr>
          <w:color w:val="000000"/>
          <w:highlight w:val="yellow"/>
        </w:rPr>
        <w:t xml:space="preserve">l </w:t>
      </w:r>
      <w:r>
        <w:rPr>
          <w:color w:val="000000"/>
          <w:highlight w:val="yellow"/>
        </w:rPr>
        <w:t>hours and/or locum work.</w:t>
      </w:r>
    </w:p>
    <w:p w14:paraId="36C3B3E5" w14:textId="77777777" w:rsidR="001E3303" w:rsidRDefault="001E3303">
      <w:pPr>
        <w:pStyle w:val="BodyText"/>
        <w:spacing w:before="1"/>
        <w:rPr>
          <w:b/>
        </w:rPr>
      </w:pPr>
    </w:p>
    <w:p w14:paraId="0CD927FE" w14:textId="77777777" w:rsidR="001E3303" w:rsidRDefault="00EC0171">
      <w:pPr>
        <w:pStyle w:val="BodyText"/>
        <w:ind w:left="165" w:right="1441"/>
      </w:pPr>
      <w:r>
        <w:t>If</w:t>
      </w:r>
      <w:r>
        <w:rPr>
          <w:spacing w:val="-3"/>
        </w:rPr>
        <w:t xml:space="preserve"> </w:t>
      </w:r>
      <w:r>
        <w:t>you</w:t>
      </w:r>
      <w:r>
        <w:rPr>
          <w:spacing w:val="-4"/>
        </w:rPr>
        <w:t xml:space="preserve"> </w:t>
      </w:r>
      <w:r>
        <w:t>have</w:t>
      </w:r>
      <w:r>
        <w:rPr>
          <w:spacing w:val="-3"/>
        </w:rPr>
        <w:t xml:space="preserve"> </w:t>
      </w:r>
      <w:r>
        <w:t>any</w:t>
      </w:r>
      <w:r>
        <w:rPr>
          <w:spacing w:val="-3"/>
        </w:rPr>
        <w:t xml:space="preserve"> </w:t>
      </w:r>
      <w:r>
        <w:t>queries</w:t>
      </w:r>
      <w:r>
        <w:rPr>
          <w:spacing w:val="-3"/>
        </w:rPr>
        <w:t xml:space="preserve"> </w:t>
      </w:r>
      <w:r>
        <w:t>in</w:t>
      </w:r>
      <w:r>
        <w:rPr>
          <w:spacing w:val="-3"/>
        </w:rPr>
        <w:t xml:space="preserve"> </w:t>
      </w:r>
      <w:r>
        <w:t>relation</w:t>
      </w:r>
      <w:r>
        <w:rPr>
          <w:spacing w:val="-3"/>
        </w:rPr>
        <w:t xml:space="preserve"> </w:t>
      </w:r>
      <w:r>
        <w:t>to</w:t>
      </w:r>
      <w:r>
        <w:rPr>
          <w:spacing w:val="-4"/>
        </w:rPr>
        <w:t xml:space="preserve"> </w:t>
      </w:r>
      <w:r>
        <w:t>the above,</w:t>
      </w:r>
      <w:r>
        <w:rPr>
          <w:spacing w:val="-2"/>
        </w:rPr>
        <w:t xml:space="preserve"> </w:t>
      </w:r>
      <w:r>
        <w:t>please</w:t>
      </w:r>
      <w:r>
        <w:rPr>
          <w:spacing w:val="-4"/>
        </w:rPr>
        <w:t xml:space="preserve"> </w:t>
      </w:r>
      <w:r>
        <w:t>do</w:t>
      </w:r>
      <w:r>
        <w:rPr>
          <w:spacing w:val="-4"/>
        </w:rPr>
        <w:t xml:space="preserve"> </w:t>
      </w:r>
      <w:r>
        <w:t>not</w:t>
      </w:r>
      <w:r>
        <w:rPr>
          <w:spacing w:val="-5"/>
        </w:rPr>
        <w:t xml:space="preserve"> </w:t>
      </w:r>
      <w:r>
        <w:t>hesitate</w:t>
      </w:r>
      <w:r>
        <w:rPr>
          <w:spacing w:val="-2"/>
        </w:rPr>
        <w:t xml:space="preserve"> </w:t>
      </w:r>
      <w:r>
        <w:t>to</w:t>
      </w:r>
      <w:r>
        <w:rPr>
          <w:spacing w:val="-3"/>
        </w:rPr>
        <w:t xml:space="preserve"> </w:t>
      </w:r>
      <w:r>
        <w:t xml:space="preserve">contact </w:t>
      </w:r>
      <w:r>
        <w:rPr>
          <w:spacing w:val="-4"/>
        </w:rPr>
        <w:t>me.</w:t>
      </w:r>
    </w:p>
    <w:p w14:paraId="01DFFFE9" w14:textId="77777777" w:rsidR="001E3303" w:rsidRDefault="001E3303">
      <w:pPr>
        <w:pStyle w:val="BodyText"/>
      </w:pPr>
    </w:p>
    <w:p w14:paraId="09694FCF" w14:textId="77777777" w:rsidR="001E3303" w:rsidRDefault="00EC0171">
      <w:pPr>
        <w:ind w:left="165"/>
        <w:rPr>
          <w:b/>
          <w:sz w:val="24"/>
        </w:rPr>
      </w:pPr>
      <w:r>
        <w:rPr>
          <w:b/>
          <w:color w:val="000000"/>
          <w:sz w:val="24"/>
          <w:highlight w:val="yellow"/>
        </w:rPr>
        <w:t>Yours</w:t>
      </w:r>
      <w:r>
        <w:rPr>
          <w:b/>
          <w:color w:val="000000"/>
          <w:spacing w:val="-3"/>
          <w:sz w:val="24"/>
          <w:highlight w:val="yellow"/>
        </w:rPr>
        <w:t xml:space="preserve"> </w:t>
      </w:r>
      <w:r>
        <w:rPr>
          <w:b/>
          <w:color w:val="000000"/>
          <w:spacing w:val="-2"/>
          <w:sz w:val="24"/>
          <w:highlight w:val="yellow"/>
        </w:rPr>
        <w:t>Sincerely,</w:t>
      </w:r>
    </w:p>
    <w:p w14:paraId="28277A97" w14:textId="77777777" w:rsidR="001E3303" w:rsidRDefault="001E3303">
      <w:pPr>
        <w:pStyle w:val="BodyText"/>
        <w:rPr>
          <w:b/>
        </w:rPr>
      </w:pPr>
    </w:p>
    <w:p w14:paraId="0D96BAC8" w14:textId="77777777" w:rsidR="001E3303" w:rsidRDefault="001E3303">
      <w:pPr>
        <w:pStyle w:val="BodyText"/>
        <w:rPr>
          <w:b/>
        </w:rPr>
      </w:pPr>
    </w:p>
    <w:p w14:paraId="6A883D45" w14:textId="77777777" w:rsidR="001E3303" w:rsidRDefault="00EC0171">
      <w:pPr>
        <w:pStyle w:val="Heading3"/>
      </w:pPr>
      <w:r>
        <w:rPr>
          <w:color w:val="000000"/>
          <w:spacing w:val="-4"/>
          <w:highlight w:val="yellow"/>
        </w:rPr>
        <w:t>NAME</w:t>
      </w:r>
    </w:p>
    <w:p w14:paraId="07A36184" w14:textId="77777777" w:rsidR="001E3303" w:rsidRDefault="001E3303">
      <w:pPr>
        <w:pStyle w:val="BodyText"/>
        <w:rPr>
          <w:b/>
        </w:rPr>
      </w:pPr>
    </w:p>
    <w:p w14:paraId="21E0ADDE" w14:textId="77777777" w:rsidR="001E3303" w:rsidRDefault="00EC0171">
      <w:pPr>
        <w:tabs>
          <w:tab w:val="left" w:pos="885"/>
        </w:tabs>
        <w:ind w:left="165"/>
        <w:rPr>
          <w:b/>
          <w:sz w:val="24"/>
        </w:rPr>
      </w:pPr>
      <w:r>
        <w:rPr>
          <w:b/>
          <w:spacing w:val="-5"/>
          <w:sz w:val="24"/>
        </w:rPr>
        <w:t>CC.</w:t>
      </w:r>
      <w:r>
        <w:rPr>
          <w:b/>
          <w:sz w:val="24"/>
        </w:rPr>
        <w:tab/>
        <w:t>Lead</w:t>
      </w:r>
      <w:r>
        <w:rPr>
          <w:b/>
          <w:spacing w:val="-4"/>
          <w:sz w:val="24"/>
        </w:rPr>
        <w:t xml:space="preserve"> </w:t>
      </w:r>
      <w:r>
        <w:rPr>
          <w:b/>
          <w:sz w:val="24"/>
        </w:rPr>
        <w:t>Employer</w:t>
      </w:r>
      <w:r>
        <w:rPr>
          <w:b/>
          <w:spacing w:val="-3"/>
          <w:sz w:val="24"/>
        </w:rPr>
        <w:t xml:space="preserve"> </w:t>
      </w:r>
      <w:r>
        <w:rPr>
          <w:b/>
          <w:sz w:val="24"/>
        </w:rPr>
        <w:t>HR</w:t>
      </w:r>
      <w:r>
        <w:rPr>
          <w:b/>
          <w:spacing w:val="-3"/>
          <w:sz w:val="24"/>
        </w:rPr>
        <w:t xml:space="preserve"> </w:t>
      </w:r>
      <w:r>
        <w:rPr>
          <w:b/>
          <w:sz w:val="24"/>
        </w:rPr>
        <w:t>Business</w:t>
      </w:r>
      <w:r>
        <w:rPr>
          <w:b/>
          <w:spacing w:val="-3"/>
          <w:sz w:val="24"/>
        </w:rPr>
        <w:t xml:space="preserve"> </w:t>
      </w:r>
      <w:r>
        <w:rPr>
          <w:b/>
          <w:sz w:val="24"/>
        </w:rPr>
        <w:t>Partner</w:t>
      </w:r>
      <w:r>
        <w:rPr>
          <w:b/>
          <w:spacing w:val="-3"/>
          <w:sz w:val="24"/>
        </w:rPr>
        <w:t xml:space="preserve"> </w:t>
      </w:r>
      <w:r>
        <w:rPr>
          <w:b/>
          <w:sz w:val="24"/>
        </w:rPr>
        <w:t>and</w:t>
      </w:r>
      <w:r>
        <w:rPr>
          <w:b/>
          <w:spacing w:val="-6"/>
          <w:sz w:val="24"/>
        </w:rPr>
        <w:t xml:space="preserve"> </w:t>
      </w:r>
      <w:r>
        <w:rPr>
          <w:b/>
          <w:sz w:val="24"/>
        </w:rPr>
        <w:t>Advisory</w:t>
      </w:r>
      <w:r>
        <w:rPr>
          <w:b/>
          <w:spacing w:val="-5"/>
          <w:sz w:val="24"/>
        </w:rPr>
        <w:t xml:space="preserve"> </w:t>
      </w:r>
      <w:r>
        <w:rPr>
          <w:b/>
          <w:spacing w:val="-4"/>
          <w:sz w:val="24"/>
        </w:rPr>
        <w:t>Team</w:t>
      </w:r>
    </w:p>
    <w:sectPr w:rsidR="001E3303">
      <w:pgSz w:w="11910" w:h="16840"/>
      <w:pgMar w:top="1620" w:right="141" w:bottom="1240" w:left="1275" w:header="0"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948C5" w14:textId="77777777" w:rsidR="00EC0171" w:rsidRDefault="00EC0171">
      <w:r>
        <w:separator/>
      </w:r>
    </w:p>
  </w:endnote>
  <w:endnote w:type="continuationSeparator" w:id="0">
    <w:p w14:paraId="0E41AB6B" w14:textId="77777777" w:rsidR="00EC0171" w:rsidRDefault="00EC0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E0323" w14:textId="77777777" w:rsidR="001E3303" w:rsidRDefault="00EC0171">
    <w:pPr>
      <w:pStyle w:val="BodyText"/>
      <w:spacing w:line="14" w:lineRule="auto"/>
      <w:rPr>
        <w:sz w:val="20"/>
      </w:rPr>
    </w:pPr>
    <w:r>
      <w:rPr>
        <w:noProof/>
        <w:sz w:val="20"/>
      </w:rPr>
      <mc:AlternateContent>
        <mc:Choice Requires="wps">
          <w:drawing>
            <wp:anchor distT="0" distB="0" distL="0" distR="0" simplePos="0" relativeHeight="487388672" behindDoc="1" locked="0" layoutInCell="1" allowOverlap="1" wp14:anchorId="4C916A59" wp14:editId="01A9BE8A">
              <wp:simplePos x="0" y="0"/>
              <wp:positionH relativeFrom="page">
                <wp:posOffset>6523990</wp:posOffset>
              </wp:positionH>
              <wp:positionV relativeFrom="page">
                <wp:posOffset>9886095</wp:posOffset>
              </wp:positionV>
              <wp:extent cx="173990"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6215"/>
                      </a:xfrm>
                      <a:prstGeom prst="rect">
                        <a:avLst/>
                      </a:prstGeom>
                    </wps:spPr>
                    <wps:txbx>
                      <w:txbxContent>
                        <w:p w14:paraId="7C23D360" w14:textId="77777777" w:rsidR="001E3303" w:rsidRDefault="00EC0171">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4C916A59" id="_x0000_t202" coordsize="21600,21600" o:spt="202" path="m,l,21600r21600,l21600,xe">
              <v:stroke joinstyle="miter"/>
              <v:path gradientshapeok="t" o:connecttype="rect"/>
            </v:shapetype>
            <v:shape id="Textbox 1" o:spid="_x0000_s1026" type="#_x0000_t202" style="position:absolute;margin-left:513.7pt;margin-top:778.45pt;width:13.7pt;height:15.45pt;z-index:-15927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" filled="f" stroked="f">
              <v:textbox inset="0,0,0,0">
                <w:txbxContent>
                  <w:p w14:paraId="7C23D360" w14:textId="77777777" w:rsidR="001E3303" w:rsidRDefault="00EC0171">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DC428" w14:textId="77777777" w:rsidR="00EC0171" w:rsidRDefault="00EC0171">
      <w:r>
        <w:separator/>
      </w:r>
    </w:p>
  </w:footnote>
  <w:footnote w:type="continuationSeparator" w:id="0">
    <w:p w14:paraId="3EFEEBB0" w14:textId="77777777" w:rsidR="00EC0171" w:rsidRDefault="00EC01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F32A60"/>
    <w:multiLevelType w:val="hybridMultilevel"/>
    <w:tmpl w:val="C3F05294"/>
    <w:lvl w:ilvl="0" w:tplc="91C83ECE">
      <w:numFmt w:val="bullet"/>
      <w:lvlText w:val=""/>
      <w:lvlJc w:val="left"/>
      <w:pPr>
        <w:ind w:left="1298" w:hanging="140"/>
      </w:pPr>
      <w:rPr>
        <w:rFonts w:ascii="Symbol" w:eastAsia="Symbol" w:hAnsi="Symbol" w:cs="Symbol" w:hint="default"/>
        <w:b w:val="0"/>
        <w:bCs w:val="0"/>
        <w:i w:val="0"/>
        <w:iCs w:val="0"/>
        <w:spacing w:val="28"/>
        <w:w w:val="81"/>
        <w:sz w:val="24"/>
        <w:szCs w:val="24"/>
        <w:shd w:val="clear" w:color="auto" w:fill="FFFF00"/>
        <w:lang w:val="en-US" w:eastAsia="en-US" w:bidi="ar-SA"/>
      </w:rPr>
    </w:lvl>
    <w:lvl w:ilvl="1" w:tplc="DE7CFB34">
      <w:numFmt w:val="bullet"/>
      <w:lvlText w:val="•"/>
      <w:lvlJc w:val="left"/>
      <w:pPr>
        <w:ind w:left="2219" w:hanging="140"/>
      </w:pPr>
      <w:rPr>
        <w:rFonts w:hint="default"/>
        <w:lang w:val="en-US" w:eastAsia="en-US" w:bidi="ar-SA"/>
      </w:rPr>
    </w:lvl>
    <w:lvl w:ilvl="2" w:tplc="A7063A2A">
      <w:numFmt w:val="bullet"/>
      <w:lvlText w:val="•"/>
      <w:lvlJc w:val="left"/>
      <w:pPr>
        <w:ind w:left="3138" w:hanging="140"/>
      </w:pPr>
      <w:rPr>
        <w:rFonts w:hint="default"/>
        <w:lang w:val="en-US" w:eastAsia="en-US" w:bidi="ar-SA"/>
      </w:rPr>
    </w:lvl>
    <w:lvl w:ilvl="3" w:tplc="A79EF996">
      <w:numFmt w:val="bullet"/>
      <w:lvlText w:val="•"/>
      <w:lvlJc w:val="left"/>
      <w:pPr>
        <w:ind w:left="4057" w:hanging="140"/>
      </w:pPr>
      <w:rPr>
        <w:rFonts w:hint="default"/>
        <w:lang w:val="en-US" w:eastAsia="en-US" w:bidi="ar-SA"/>
      </w:rPr>
    </w:lvl>
    <w:lvl w:ilvl="4" w:tplc="8B164336">
      <w:numFmt w:val="bullet"/>
      <w:lvlText w:val="•"/>
      <w:lvlJc w:val="left"/>
      <w:pPr>
        <w:ind w:left="4976" w:hanging="140"/>
      </w:pPr>
      <w:rPr>
        <w:rFonts w:hint="default"/>
        <w:lang w:val="en-US" w:eastAsia="en-US" w:bidi="ar-SA"/>
      </w:rPr>
    </w:lvl>
    <w:lvl w:ilvl="5" w:tplc="F8BE1D60">
      <w:numFmt w:val="bullet"/>
      <w:lvlText w:val="•"/>
      <w:lvlJc w:val="left"/>
      <w:pPr>
        <w:ind w:left="5895" w:hanging="140"/>
      </w:pPr>
      <w:rPr>
        <w:rFonts w:hint="default"/>
        <w:lang w:val="en-US" w:eastAsia="en-US" w:bidi="ar-SA"/>
      </w:rPr>
    </w:lvl>
    <w:lvl w:ilvl="6" w:tplc="590ED4F6">
      <w:numFmt w:val="bullet"/>
      <w:lvlText w:val="•"/>
      <w:lvlJc w:val="left"/>
      <w:pPr>
        <w:ind w:left="6814" w:hanging="140"/>
      </w:pPr>
      <w:rPr>
        <w:rFonts w:hint="default"/>
        <w:lang w:val="en-US" w:eastAsia="en-US" w:bidi="ar-SA"/>
      </w:rPr>
    </w:lvl>
    <w:lvl w:ilvl="7" w:tplc="6414CC8A">
      <w:numFmt w:val="bullet"/>
      <w:lvlText w:val="•"/>
      <w:lvlJc w:val="left"/>
      <w:pPr>
        <w:ind w:left="7733" w:hanging="140"/>
      </w:pPr>
      <w:rPr>
        <w:rFonts w:hint="default"/>
        <w:lang w:val="en-US" w:eastAsia="en-US" w:bidi="ar-SA"/>
      </w:rPr>
    </w:lvl>
    <w:lvl w:ilvl="8" w:tplc="72AA6ADC">
      <w:numFmt w:val="bullet"/>
      <w:lvlText w:val="•"/>
      <w:lvlJc w:val="left"/>
      <w:pPr>
        <w:ind w:left="8652" w:hanging="140"/>
      </w:pPr>
      <w:rPr>
        <w:rFonts w:hint="default"/>
        <w:lang w:val="en-US" w:eastAsia="en-US" w:bidi="ar-SA"/>
      </w:rPr>
    </w:lvl>
  </w:abstractNum>
  <w:num w:numId="1" w16cid:durableId="933323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303"/>
    <w:rsid w:val="00051A56"/>
    <w:rsid w:val="001E3303"/>
    <w:rsid w:val="0026301A"/>
    <w:rsid w:val="003E2A1C"/>
    <w:rsid w:val="005F2B34"/>
    <w:rsid w:val="009A64F6"/>
    <w:rsid w:val="00DD3945"/>
    <w:rsid w:val="00EC0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8F4AD"/>
  <w15:docId w15:val="{268B955E-9CC3-4286-A9AD-9047024E6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174" w:right="1441" w:firstLine="170"/>
      <w:outlineLvl w:val="0"/>
    </w:pPr>
    <w:rPr>
      <w:b/>
      <w:bCs/>
      <w:sz w:val="56"/>
      <w:szCs w:val="56"/>
    </w:rPr>
  </w:style>
  <w:style w:type="paragraph" w:styleId="Heading2">
    <w:name w:val="heading 2"/>
    <w:basedOn w:val="Normal"/>
    <w:uiPriority w:val="9"/>
    <w:unhideWhenUsed/>
    <w:qFormat/>
    <w:pPr>
      <w:spacing w:before="73"/>
      <w:ind w:right="1128"/>
      <w:jc w:val="center"/>
      <w:outlineLvl w:val="1"/>
    </w:pPr>
    <w:rPr>
      <w:b/>
      <w:bCs/>
      <w:sz w:val="28"/>
      <w:szCs w:val="28"/>
      <w:u w:val="single" w:color="000000"/>
    </w:rPr>
  </w:style>
  <w:style w:type="paragraph" w:styleId="Heading3">
    <w:name w:val="heading 3"/>
    <w:basedOn w:val="Normal"/>
    <w:uiPriority w:val="9"/>
    <w:unhideWhenUsed/>
    <w:qFormat/>
    <w:pPr>
      <w:ind w:left="165"/>
      <w:outlineLvl w:val="2"/>
    </w:pPr>
    <w:rPr>
      <w:b/>
      <w:bCs/>
      <w:sz w:val="24"/>
      <w:szCs w:val="24"/>
    </w:rPr>
  </w:style>
  <w:style w:type="paragraph" w:styleId="Heading4">
    <w:name w:val="heading 4"/>
    <w:basedOn w:val="Normal"/>
    <w:uiPriority w:val="9"/>
    <w:unhideWhenUsed/>
    <w:qFormat/>
    <w:pPr>
      <w:ind w:left="165"/>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line="292" w:lineRule="exact"/>
      <w:ind w:left="1297" w:hanging="138"/>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5F2B34"/>
    <w:rPr>
      <w:color w:val="0000FF" w:themeColor="hyperlink"/>
      <w:u w:val="single"/>
    </w:rPr>
  </w:style>
  <w:style w:type="character" w:styleId="UnresolvedMention">
    <w:name w:val="Unresolved Mention"/>
    <w:basedOn w:val="DefaultParagraphFont"/>
    <w:uiPriority w:val="99"/>
    <w:semiHidden/>
    <w:unhideWhenUsed/>
    <w:rsid w:val="005F2B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eademployer.merseywestlancs.nhs.uk/online-policies?policy=3" TargetMode="External"/><Relationship Id="rId18" Type="http://schemas.openxmlformats.org/officeDocument/2006/relationships/hyperlink" Target="https://leademployer.merseywestlancs.nhs.uk/traineesupport" TargetMode="External"/><Relationship Id="rId3" Type="http://schemas.openxmlformats.org/officeDocument/2006/relationships/settings" Target="settings.xml"/><Relationship Id="rId21" Type="http://schemas.openxmlformats.org/officeDocument/2006/relationships/hyperlink" Target="https://leademployer.merseywestlancs.nhs.uk/" TargetMode="External"/><Relationship Id="rId7" Type="http://schemas.openxmlformats.org/officeDocument/2006/relationships/image" Target="media/image1.png"/><Relationship Id="rId12" Type="http://schemas.openxmlformats.org/officeDocument/2006/relationships/hyperlink" Target="https://leademployer.merseywestlancs.nhs.uk/traineesupport" TargetMode="External"/><Relationship Id="rId17" Type="http://schemas.openxmlformats.org/officeDocument/2006/relationships/hyperlink" Target="mailto:lead.employer@merseywestlancs.nhs.uk" TargetMode="Externa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yperlink" Target="mailto:lead.employer@merseywestlancs.nhs.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ademployer.merseywestlancs.nhs.uk/online-policies?policy=3"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lead.employer@merseywestlancs.nhs.uk" TargetMode="External"/><Relationship Id="rId23" Type="http://schemas.openxmlformats.org/officeDocument/2006/relationships/fontTable" Target="fontTable.xml"/><Relationship Id="rId10" Type="http://schemas.openxmlformats.org/officeDocument/2006/relationships/hyperlink" Target="https://leademployer.merseywestlancs.nhs.uk/online-policies?policy=3" TargetMode="External"/><Relationship Id="rId19" Type="http://schemas.openxmlformats.org/officeDocument/2006/relationships/hyperlink" Target="https://leademployer.merseywestlancs.nhs.uk/traineesupport"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leademployer.merseywestlancs.nhs.uk/management-referral-form" TargetMode="External"/><Relationship Id="rId22" Type="http://schemas.openxmlformats.org/officeDocument/2006/relationships/hyperlink" Target="https://leademployer.merseywestlancs.nhs.uk/traineesup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9</Pages>
  <Words>1990</Words>
  <Characters>11346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 Derbyshire</dc:creator>
  <cp:lastModifiedBy>Wil Williams</cp:lastModifiedBy>
  <cp:revision>5</cp:revision>
  <dcterms:created xsi:type="dcterms:W3CDTF">2026-09-29T14:14:00Z</dcterms:created>
  <dcterms:modified xsi:type="dcterms:W3CDTF">2026-09-29T14:22:00Z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2026-09-25T00:00:00Z</vt:filetime>
  </property>
  <property fmtid="{D5CDD505-2E9C-101B-9397-08002B2CF9AE}" pid="3" name="Creator">
    <vt:lpwstr>Microsoft® Word for Microsoft 365</vt:lpwstr>
  </property>
  <property fmtid="{D5CDD505-2E9C-101B-9397-08002B2CF9AE}" pid="4" name="LastSaved">
    <vt:filetime>2026-09-29T00:00:00Z</vt:filetime>
  </property>
  <property fmtid="{D5CDD505-2E9C-101B-9397-08002B2CF9AE}" pid="5" name="Producer">
    <vt:lpwstr>Microsoft® Word for Microsoft 365</vt:lpwstr>
  </property>
</Properties>
</file>